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18FA" w14:textId="77777777" w:rsidR="003A7996" w:rsidRPr="0015780F" w:rsidRDefault="00C24EEC">
      <w:pPr>
        <w:spacing w:before="240" w:line="276" w:lineRule="auto"/>
        <w:jc w:val="center"/>
        <w:rPr>
          <w:rFonts w:ascii="Segoe UI" w:eastAsia="Verdana" w:hAnsi="Segoe UI" w:cs="Segoe UI"/>
          <w:sz w:val="28"/>
          <w:szCs w:val="28"/>
        </w:rPr>
      </w:pPr>
      <w:r w:rsidRPr="0015780F">
        <w:rPr>
          <w:rFonts w:ascii="Segoe UI" w:eastAsia="Verdana" w:hAnsi="Segoe UI" w:cs="Segoe UI"/>
          <w:sz w:val="28"/>
          <w:szCs w:val="28"/>
        </w:rPr>
        <w:t xml:space="preserve">Dodijeljene stipendije Raise </w:t>
      </w:r>
      <w:proofErr w:type="spellStart"/>
      <w:r w:rsidRPr="0015780F">
        <w:rPr>
          <w:rFonts w:ascii="Segoe UI" w:eastAsia="Verdana" w:hAnsi="Segoe UI" w:cs="Segoe UI"/>
          <w:sz w:val="28"/>
          <w:szCs w:val="28"/>
        </w:rPr>
        <w:t>the</w:t>
      </w:r>
      <w:proofErr w:type="spellEnd"/>
      <w:r w:rsidRPr="0015780F">
        <w:rPr>
          <w:rFonts w:ascii="Segoe UI" w:eastAsia="Verdana" w:hAnsi="Segoe UI" w:cs="Segoe UI"/>
          <w:sz w:val="28"/>
          <w:szCs w:val="28"/>
        </w:rPr>
        <w:t xml:space="preserve"> Bar</w:t>
      </w:r>
    </w:p>
    <w:p w14:paraId="463018FB" w14:textId="1654F0AD" w:rsidR="003A7996" w:rsidRPr="00A76EFE" w:rsidRDefault="00901A0C">
      <w:pPr>
        <w:spacing w:line="276" w:lineRule="auto"/>
        <w:jc w:val="center"/>
        <w:rPr>
          <w:rFonts w:ascii="Segoe UI" w:eastAsia="Verdana" w:hAnsi="Segoe UI" w:cs="Segoe UI"/>
          <w:b/>
          <w:sz w:val="30"/>
          <w:szCs w:val="30"/>
        </w:rPr>
      </w:pPr>
      <w:r>
        <w:rPr>
          <w:rFonts w:ascii="Segoe UI" w:eastAsia="Verdana" w:hAnsi="Segoe UI" w:cs="Segoe UI"/>
          <w:b/>
          <w:sz w:val="30"/>
          <w:szCs w:val="30"/>
        </w:rPr>
        <w:t xml:space="preserve">Željka </w:t>
      </w:r>
      <w:proofErr w:type="spellStart"/>
      <w:r>
        <w:rPr>
          <w:rFonts w:ascii="Segoe UI" w:eastAsia="Verdana" w:hAnsi="Segoe UI" w:cs="Segoe UI"/>
          <w:b/>
          <w:sz w:val="30"/>
          <w:szCs w:val="30"/>
        </w:rPr>
        <w:t>Bleuš</w:t>
      </w:r>
      <w:proofErr w:type="spellEnd"/>
      <w:r>
        <w:rPr>
          <w:rFonts w:ascii="Segoe UI" w:eastAsia="Verdana" w:hAnsi="Segoe UI" w:cs="Segoe UI"/>
          <w:b/>
          <w:sz w:val="30"/>
          <w:szCs w:val="30"/>
        </w:rPr>
        <w:t xml:space="preserve"> i Nikola Tomašić </w:t>
      </w:r>
      <w:r w:rsidR="009D6080">
        <w:rPr>
          <w:rFonts w:ascii="Segoe UI" w:eastAsia="Verdana" w:hAnsi="Segoe UI" w:cs="Segoe UI"/>
          <w:b/>
          <w:sz w:val="30"/>
          <w:szCs w:val="30"/>
        </w:rPr>
        <w:t>s</w:t>
      </w:r>
      <w:r>
        <w:rPr>
          <w:rFonts w:ascii="Segoe UI" w:eastAsia="Verdana" w:hAnsi="Segoe UI" w:cs="Segoe UI"/>
          <w:b/>
          <w:sz w:val="30"/>
          <w:szCs w:val="30"/>
        </w:rPr>
        <w:t xml:space="preserve"> Korčule dobitnici su</w:t>
      </w:r>
      <w:r w:rsidR="0035360C">
        <w:rPr>
          <w:rFonts w:ascii="Segoe UI" w:eastAsia="Verdana" w:hAnsi="Segoe UI" w:cs="Segoe UI"/>
          <w:b/>
          <w:sz w:val="30"/>
          <w:szCs w:val="30"/>
        </w:rPr>
        <w:t xml:space="preserve"> </w:t>
      </w:r>
      <w:r w:rsidR="00C24EEC" w:rsidRPr="00A76EFE">
        <w:rPr>
          <w:rFonts w:ascii="Segoe UI" w:eastAsia="Verdana" w:hAnsi="Segoe UI" w:cs="Segoe UI"/>
          <w:b/>
          <w:sz w:val="30"/>
          <w:szCs w:val="30"/>
        </w:rPr>
        <w:t xml:space="preserve">kulinarske stipendije Raise </w:t>
      </w:r>
      <w:proofErr w:type="spellStart"/>
      <w:r w:rsidR="00C24EEC" w:rsidRPr="00A76EFE">
        <w:rPr>
          <w:rFonts w:ascii="Segoe UI" w:eastAsia="Verdana" w:hAnsi="Segoe UI" w:cs="Segoe UI"/>
          <w:b/>
          <w:sz w:val="30"/>
          <w:szCs w:val="30"/>
        </w:rPr>
        <w:t>the</w:t>
      </w:r>
      <w:proofErr w:type="spellEnd"/>
      <w:r w:rsidR="00C24EEC" w:rsidRPr="00A76EFE">
        <w:rPr>
          <w:rFonts w:ascii="Segoe UI" w:eastAsia="Verdana" w:hAnsi="Segoe UI" w:cs="Segoe UI"/>
          <w:b/>
          <w:sz w:val="30"/>
          <w:szCs w:val="30"/>
        </w:rPr>
        <w:t xml:space="preserve"> Bar</w:t>
      </w:r>
    </w:p>
    <w:p w14:paraId="46955D48" w14:textId="244884DC" w:rsidR="004D7553" w:rsidRPr="002C2B58" w:rsidRDefault="00F8054C" w:rsidP="00AC19C7">
      <w:pPr>
        <w:spacing w:before="120" w:after="120" w:line="276" w:lineRule="auto"/>
        <w:jc w:val="both"/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</w:pPr>
      <w:r w:rsidRPr="002C2B58">
        <w:rPr>
          <w:rFonts w:ascii="Segoe UI" w:eastAsia="Verdana" w:hAnsi="Segoe UI" w:cs="Segoe UI"/>
          <w:b/>
          <w:sz w:val="20"/>
          <w:szCs w:val="20"/>
        </w:rPr>
        <w:t xml:space="preserve">Slastičarka </w:t>
      </w:r>
      <w:r w:rsidR="00232DAC" w:rsidRPr="002C2B58">
        <w:rPr>
          <w:rFonts w:ascii="Segoe UI" w:eastAsia="Verdana" w:hAnsi="Segoe UI" w:cs="Segoe UI"/>
          <w:b/>
          <w:sz w:val="20"/>
          <w:szCs w:val="20"/>
        </w:rPr>
        <w:t xml:space="preserve">Željka </w:t>
      </w:r>
      <w:proofErr w:type="spellStart"/>
      <w:r w:rsidR="00232DAC" w:rsidRPr="002C2B58">
        <w:rPr>
          <w:rFonts w:ascii="Segoe UI" w:eastAsia="Verdana" w:hAnsi="Segoe UI" w:cs="Segoe UI"/>
          <w:b/>
          <w:sz w:val="20"/>
          <w:szCs w:val="20"/>
        </w:rPr>
        <w:t>Bleuš</w:t>
      </w:r>
      <w:proofErr w:type="spellEnd"/>
      <w:r w:rsidR="00232DAC" w:rsidRPr="002C2B58">
        <w:rPr>
          <w:rFonts w:ascii="Segoe UI" w:eastAsia="Verdana" w:hAnsi="Segoe UI" w:cs="Segoe UI"/>
          <w:b/>
          <w:sz w:val="20"/>
          <w:szCs w:val="20"/>
        </w:rPr>
        <w:t xml:space="preserve"> (</w:t>
      </w:r>
      <w:r w:rsidRPr="002C2B58">
        <w:rPr>
          <w:rFonts w:ascii="Segoe UI" w:eastAsia="Verdana" w:hAnsi="Segoe UI" w:cs="Segoe UI"/>
          <w:b/>
          <w:sz w:val="20"/>
          <w:szCs w:val="20"/>
        </w:rPr>
        <w:t xml:space="preserve">25) i </w:t>
      </w:r>
      <w:proofErr w:type="spellStart"/>
      <w:r w:rsidRPr="002C2B58">
        <w:rPr>
          <w:rFonts w:ascii="Segoe UI" w:eastAsia="Verdana" w:hAnsi="Segoe UI" w:cs="Segoe UI"/>
          <w:b/>
          <w:sz w:val="20"/>
          <w:szCs w:val="20"/>
        </w:rPr>
        <w:t>chef</w:t>
      </w:r>
      <w:proofErr w:type="spellEnd"/>
      <w:r w:rsidRPr="002C2B58">
        <w:rPr>
          <w:rFonts w:ascii="Segoe UI" w:eastAsia="Verdana" w:hAnsi="Segoe UI" w:cs="Segoe UI"/>
          <w:b/>
          <w:sz w:val="20"/>
          <w:szCs w:val="20"/>
        </w:rPr>
        <w:t xml:space="preserve"> Nikola Tomašić (22) </w:t>
      </w:r>
      <w:r w:rsidR="00661568">
        <w:rPr>
          <w:rFonts w:ascii="Segoe UI" w:eastAsia="Verdana" w:hAnsi="Segoe UI" w:cs="Segoe UI"/>
          <w:b/>
          <w:sz w:val="20"/>
          <w:szCs w:val="20"/>
        </w:rPr>
        <w:t>s</w:t>
      </w:r>
      <w:r w:rsidRPr="002C2B58">
        <w:rPr>
          <w:rFonts w:ascii="Segoe UI" w:eastAsia="Verdana" w:hAnsi="Segoe UI" w:cs="Segoe UI"/>
          <w:b/>
          <w:sz w:val="20"/>
          <w:szCs w:val="20"/>
        </w:rPr>
        <w:t xml:space="preserve"> Korčule</w:t>
      </w:r>
      <w:r w:rsidRPr="002C2B58">
        <w:rPr>
          <w:rFonts w:ascii="Segoe UI" w:eastAsia="Verdana" w:hAnsi="Segoe UI" w:cs="Segoe UI"/>
          <w:bCs/>
          <w:sz w:val="20"/>
          <w:szCs w:val="20"/>
        </w:rPr>
        <w:t xml:space="preserve"> </w:t>
      </w:r>
      <w:r w:rsidR="008278F6" w:rsidRPr="002C2B58">
        <w:rPr>
          <w:rFonts w:ascii="Segoe UI" w:eastAsia="Verdana" w:hAnsi="Segoe UI" w:cs="Segoe UI"/>
          <w:b/>
          <w:sz w:val="20"/>
          <w:szCs w:val="20"/>
        </w:rPr>
        <w:t xml:space="preserve">dobitnici su kulinarske stipendije </w:t>
      </w:r>
      <w:r w:rsidR="008278F6" w:rsidRPr="002C2B58">
        <w:rPr>
          <w:rFonts w:ascii="Segoe UI" w:eastAsia="Verdana" w:hAnsi="Segoe UI" w:cs="Segoe UI"/>
          <w:bCs/>
          <w:sz w:val="20"/>
          <w:szCs w:val="20"/>
        </w:rPr>
        <w:t>koj</w:t>
      </w:r>
      <w:r w:rsidR="0072550F" w:rsidRPr="002C2B58">
        <w:rPr>
          <w:rFonts w:ascii="Segoe UI" w:eastAsia="Verdana" w:hAnsi="Segoe UI" w:cs="Segoe UI"/>
          <w:bCs/>
          <w:sz w:val="20"/>
          <w:szCs w:val="20"/>
        </w:rPr>
        <w:t>u</w:t>
      </w:r>
      <w:r w:rsidR="008278F6" w:rsidRPr="002C2B58">
        <w:rPr>
          <w:rFonts w:ascii="Segoe UI" w:eastAsia="Verdana" w:hAnsi="Segoe UI" w:cs="Segoe UI"/>
          <w:bCs/>
          <w:sz w:val="20"/>
          <w:szCs w:val="20"/>
        </w:rPr>
        <w:t xml:space="preserve"> </w:t>
      </w:r>
      <w:r w:rsidR="008278F6" w:rsidRPr="00AC19C7">
        <w:rPr>
          <w:rFonts w:ascii="Segoe UI" w:eastAsia="Verdana" w:hAnsi="Segoe UI" w:cs="Segoe UI"/>
          <w:b/>
          <w:sz w:val="20"/>
          <w:szCs w:val="20"/>
        </w:rPr>
        <w:t xml:space="preserve">Coca-Cola HBC Adria dodjeljuje u sklopu </w:t>
      </w:r>
      <w:hyperlink r:id="rId6" w:history="1">
        <w:r w:rsidR="008278F6" w:rsidRPr="00AC19C7">
          <w:rPr>
            <w:rStyle w:val="Hiperveza"/>
            <w:rFonts w:ascii="Segoe UI" w:eastAsia="Verdana" w:hAnsi="Segoe UI" w:cs="Segoe UI"/>
            <w:b/>
            <w:sz w:val="20"/>
            <w:szCs w:val="20"/>
          </w:rPr>
          <w:t xml:space="preserve">projekta Raise </w:t>
        </w:r>
        <w:proofErr w:type="spellStart"/>
        <w:r w:rsidR="008278F6" w:rsidRPr="00AC19C7">
          <w:rPr>
            <w:rStyle w:val="Hiperveza"/>
            <w:rFonts w:ascii="Segoe UI" w:eastAsia="Verdana" w:hAnsi="Segoe UI" w:cs="Segoe UI"/>
            <w:b/>
            <w:sz w:val="20"/>
            <w:szCs w:val="20"/>
          </w:rPr>
          <w:t>the</w:t>
        </w:r>
        <w:proofErr w:type="spellEnd"/>
        <w:r w:rsidR="008278F6" w:rsidRPr="00AC19C7">
          <w:rPr>
            <w:rStyle w:val="Hiperveza"/>
            <w:rFonts w:ascii="Segoe UI" w:eastAsia="Verdana" w:hAnsi="Segoe UI" w:cs="Segoe UI"/>
            <w:b/>
            <w:sz w:val="20"/>
            <w:szCs w:val="20"/>
          </w:rPr>
          <w:t xml:space="preserve"> Bar</w:t>
        </w:r>
      </w:hyperlink>
      <w:r w:rsidR="0072550F" w:rsidRPr="002C2B58">
        <w:rPr>
          <w:rFonts w:ascii="Segoe UI" w:eastAsia="Verdana" w:hAnsi="Segoe UI" w:cs="Segoe UI"/>
          <w:bCs/>
          <w:sz w:val="20"/>
          <w:szCs w:val="20"/>
        </w:rPr>
        <w:t>, a</w:t>
      </w:r>
      <w:r w:rsidR="00FA12A8" w:rsidRPr="002C2B58">
        <w:rPr>
          <w:rFonts w:ascii="Segoe UI" w:eastAsia="Verdana" w:hAnsi="Segoe UI" w:cs="Segoe UI"/>
          <w:bCs/>
          <w:sz w:val="20"/>
          <w:szCs w:val="20"/>
        </w:rPr>
        <w:t xml:space="preserve"> koja će im omogućiti </w:t>
      </w:r>
      <w:r w:rsidR="004D7553" w:rsidRPr="002C2B58">
        <w:rPr>
          <w:rFonts w:ascii="Segoe UI" w:eastAsia="Verdana" w:hAnsi="Segoe UI" w:cs="Segoe UI"/>
          <w:bCs/>
          <w:sz w:val="20"/>
          <w:szCs w:val="20"/>
        </w:rPr>
        <w:t xml:space="preserve">profesionalno </w:t>
      </w:r>
      <w:r w:rsidR="004D7553" w:rsidRPr="002C2B58">
        <w:rPr>
          <w:rFonts w:ascii="Segoe UI" w:eastAsia="Verdana" w:hAnsi="Segoe UI" w:cs="Segoe UI"/>
          <w:b/>
          <w:sz w:val="20"/>
          <w:szCs w:val="20"/>
        </w:rPr>
        <w:t xml:space="preserve">usavršavanje na </w:t>
      </w:r>
      <w:r w:rsidR="00AC19C7">
        <w:rPr>
          <w:rFonts w:ascii="Segoe UI" w:eastAsia="Verdana" w:hAnsi="Segoe UI" w:cs="Segoe UI"/>
          <w:b/>
          <w:sz w:val="20"/>
          <w:szCs w:val="20"/>
        </w:rPr>
        <w:t>uglednim</w:t>
      </w:r>
      <w:r w:rsidR="004D7553" w:rsidRPr="002C2B58">
        <w:rPr>
          <w:rFonts w:ascii="Segoe UI" w:eastAsia="Verdana" w:hAnsi="Segoe UI" w:cs="Segoe UI"/>
          <w:b/>
          <w:sz w:val="20"/>
          <w:szCs w:val="20"/>
        </w:rPr>
        <w:t xml:space="preserve"> svjetskim učilištima</w:t>
      </w:r>
      <w:r w:rsidR="004D7553" w:rsidRPr="002C2B58">
        <w:rPr>
          <w:rFonts w:ascii="Segoe UI" w:eastAsia="Verdana" w:hAnsi="Segoe UI" w:cs="Segoe UI"/>
          <w:bCs/>
          <w:sz w:val="20"/>
          <w:szCs w:val="20"/>
        </w:rPr>
        <w:t xml:space="preserve"> kao što su</w:t>
      </w:r>
      <w:r w:rsidR="008412A9" w:rsidRPr="002C2B58">
        <w:rPr>
          <w:rFonts w:ascii="Segoe UI" w:eastAsia="Verdana" w:hAnsi="Segoe UI" w:cs="Segoe UI"/>
          <w:bCs/>
          <w:sz w:val="20"/>
          <w:szCs w:val="20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Le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Cordon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Bleu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École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Ducasse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i ALMA - La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Scuola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Internazionale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di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Cucina</w:t>
      </w:r>
      <w:proofErr w:type="spellEnd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412A9" w:rsidRPr="002C2B58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Italiana</w:t>
      </w:r>
      <w:proofErr w:type="spellEnd"/>
      <w:r w:rsidR="008412A9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. </w:t>
      </w:r>
      <w:r w:rsidR="00FA12A8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Uz Željku i Nikolu stipendije su dobili </w:t>
      </w:r>
      <w:proofErr w:type="spellStart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chefovi</w:t>
      </w:r>
      <w:proofErr w:type="spellEnd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 Stella </w:t>
      </w:r>
      <w:proofErr w:type="spellStart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Pasek</w:t>
      </w:r>
      <w:proofErr w:type="spellEnd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 i </w:t>
      </w:r>
      <w:proofErr w:type="spellStart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Tilen</w:t>
      </w:r>
      <w:proofErr w:type="spellEnd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Ute</w:t>
      </w:r>
      <w:r w:rsidR="00AC19C7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n</w:t>
      </w:r>
      <w:r w:rsidR="0027142E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>kar</w:t>
      </w:r>
      <w:proofErr w:type="spellEnd"/>
      <w:r w:rsidR="00344E2A" w:rsidRPr="002C2B58"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  <w:t xml:space="preserve">, </w:t>
      </w:r>
      <w:r w:rsidR="00344E2A" w:rsidRPr="002C2B58">
        <w:rPr>
          <w:rFonts w:ascii="Segoe UI" w:eastAsia="Verdana" w:hAnsi="Segoe UI" w:cs="Segoe UI"/>
          <w:bCs/>
          <w:sz w:val="20"/>
          <w:szCs w:val="20"/>
        </w:rPr>
        <w:t xml:space="preserve">a stipendije su im dodijeljene u utorak 18. travnja u Zagrebu, na predstavljanju vodiča </w:t>
      </w:r>
      <w:proofErr w:type="spellStart"/>
      <w:r w:rsidR="00344E2A" w:rsidRPr="002C2B58">
        <w:rPr>
          <w:rFonts w:ascii="Segoe UI" w:eastAsia="Verdana" w:hAnsi="Segoe UI" w:cs="Segoe UI"/>
          <w:bCs/>
          <w:sz w:val="20"/>
          <w:szCs w:val="20"/>
        </w:rPr>
        <w:t>Gault&amp;Millau</w:t>
      </w:r>
      <w:proofErr w:type="spellEnd"/>
      <w:r w:rsidR="00344E2A" w:rsidRPr="002C2B58">
        <w:rPr>
          <w:rFonts w:ascii="Segoe UI" w:eastAsia="Verdana" w:hAnsi="Segoe UI" w:cs="Segoe UI"/>
          <w:bCs/>
          <w:sz w:val="20"/>
          <w:szCs w:val="20"/>
        </w:rPr>
        <w:t xml:space="preserve"> 202</w:t>
      </w:r>
      <w:r w:rsidR="00753126" w:rsidRPr="002C2B58">
        <w:rPr>
          <w:rFonts w:ascii="Segoe UI" w:eastAsia="Verdana" w:hAnsi="Segoe UI" w:cs="Segoe UI"/>
          <w:bCs/>
          <w:sz w:val="20"/>
          <w:szCs w:val="20"/>
        </w:rPr>
        <w:t>3</w:t>
      </w:r>
      <w:r w:rsidR="00344E2A" w:rsidRPr="002C2B58">
        <w:rPr>
          <w:rFonts w:ascii="Segoe UI" w:eastAsia="Verdana" w:hAnsi="Segoe UI" w:cs="Segoe UI"/>
          <w:bCs/>
          <w:sz w:val="20"/>
          <w:szCs w:val="20"/>
        </w:rPr>
        <w:t>. za Hrvatsku.</w:t>
      </w:r>
    </w:p>
    <w:p w14:paraId="36A937C0" w14:textId="2FD83A25" w:rsidR="00537092" w:rsidRPr="002C2B58" w:rsidRDefault="00FA12A8" w:rsidP="00AC19C7">
      <w:pPr>
        <w:spacing w:before="120" w:after="120" w:line="276" w:lineRule="auto"/>
        <w:jc w:val="both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Nikola Tomašić</w:t>
      </w:r>
      <w:r w:rsidR="00D53C95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</w:t>
      </w:r>
      <w:r w:rsidR="0040468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koji </w:t>
      </w:r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u </w:t>
      </w:r>
      <w:r w:rsidR="00E947DB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radi korčulanskom restoranu</w:t>
      </w:r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s Michelinovom zvjezdicom </w:t>
      </w:r>
      <w:proofErr w:type="spellStart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Lešić</w:t>
      </w:r>
      <w:proofErr w:type="spellEnd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Dimitriju</w:t>
      </w:r>
      <w:r w:rsidR="00537092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</w:t>
      </w:r>
      <w:r w:rsidR="00B83FA8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i</w:t>
      </w:r>
      <w:r w:rsidR="0072550F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B50556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prošle godine bio je među finalistima za stipendiju, 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 na tehničkom</w:t>
      </w:r>
      <w:r w:rsidR="00AC19C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testiranju ove godine je </w:t>
      </w:r>
      <w:r w:rsidR="003D1CF7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pokazao značajan napredak</w:t>
      </w:r>
      <w:r w:rsidR="00281EF1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te smirenost i staloženost</w:t>
      </w:r>
      <w:r w:rsidR="00AC19C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pri izvršavanju zadatka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. Slastičarka među kuharima i sudionica </w:t>
      </w:r>
      <w:proofErr w:type="spellStart"/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Masterchefa</w:t>
      </w:r>
      <w:proofErr w:type="spellEnd"/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3D1CF7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Željka </w:t>
      </w:r>
      <w:proofErr w:type="spellStart"/>
      <w:r w:rsidR="003D1CF7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Bleuš</w:t>
      </w:r>
      <w:proofErr w:type="spellEnd"/>
      <w:r w:rsidR="00E947DB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8340FC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također radi</w:t>
      </w:r>
      <w:r w:rsidR="00E947DB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u </w:t>
      </w:r>
      <w:proofErr w:type="spellStart"/>
      <w:r w:rsidR="00E947DB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Lešić</w:t>
      </w:r>
      <w:proofErr w:type="spellEnd"/>
      <w:r w:rsidR="00E947DB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Dimitriju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</w:t>
      </w:r>
      <w:r w:rsidR="008340FC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a 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priliku za besplatno profesionalno usavršavanje dobila je jer je imala </w:t>
      </w:r>
      <w:r w:rsidR="003D1CF7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najbolje rezultate u slastičarskom</w:t>
      </w:r>
      <w:r w:rsidR="00AC19C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</w:t>
      </w:r>
      <w:r w:rsidR="003D1CF7" w:rsidRPr="002C2B5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dijelu testiranja</w:t>
      </w:r>
      <w:r w:rsidR="003D1CF7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  <w:r w:rsidR="00CA5CEA"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</w:p>
    <w:p w14:paraId="529CA966" w14:textId="666D9FB9" w:rsidR="00A72322" w:rsidRPr="002C2B58" w:rsidRDefault="00A72322" w:rsidP="00AC19C7">
      <w:pPr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2C2B58">
        <w:rPr>
          <w:rFonts w:ascii="Segoe UI" w:hAnsi="Segoe UI" w:cs="Segoe UI"/>
          <w:i/>
          <w:iCs/>
          <w:sz w:val="20"/>
          <w:szCs w:val="20"/>
        </w:rPr>
        <w:t xml:space="preserve">„Projektom Raise </w:t>
      </w:r>
      <w:proofErr w:type="spellStart"/>
      <w:r w:rsidRPr="002C2B58">
        <w:rPr>
          <w:rFonts w:ascii="Segoe UI" w:hAnsi="Segoe UI" w:cs="Segoe UI"/>
          <w:i/>
          <w:iCs/>
          <w:sz w:val="20"/>
          <w:szCs w:val="20"/>
        </w:rPr>
        <w:t>the</w:t>
      </w:r>
      <w:proofErr w:type="spellEnd"/>
      <w:r w:rsidRPr="002C2B58">
        <w:rPr>
          <w:rFonts w:ascii="Segoe UI" w:hAnsi="Segoe UI" w:cs="Segoe UI"/>
          <w:i/>
          <w:iCs/>
          <w:sz w:val="20"/>
          <w:szCs w:val="20"/>
        </w:rPr>
        <w:t xml:space="preserve"> Bar Coca-Cola HBC Adria od 2019. godine pruža podršku mladim profesionalcima koji rade u ugostiteljstvu da ostvare svoje ambicije i postignu razinu izvrsnosti koja će doprinijeti cijelom</w:t>
      </w:r>
      <w:r w:rsidR="00AC19C7">
        <w:rPr>
          <w:rFonts w:ascii="Segoe UI" w:hAnsi="Segoe UI" w:cs="Segoe UI"/>
          <w:i/>
          <w:iCs/>
          <w:sz w:val="20"/>
          <w:szCs w:val="20"/>
        </w:rPr>
        <w:t>e</w:t>
      </w:r>
      <w:r w:rsidRPr="002C2B58">
        <w:rPr>
          <w:rFonts w:ascii="Segoe UI" w:hAnsi="Segoe UI" w:cs="Segoe UI"/>
          <w:i/>
          <w:iCs/>
          <w:sz w:val="20"/>
          <w:szCs w:val="20"/>
        </w:rPr>
        <w:t xml:space="preserve"> sektoru. Do sada smo na Akademiji Raise </w:t>
      </w:r>
      <w:proofErr w:type="spellStart"/>
      <w:r w:rsidRPr="002C2B58">
        <w:rPr>
          <w:rFonts w:ascii="Segoe UI" w:hAnsi="Segoe UI" w:cs="Segoe UI"/>
          <w:i/>
          <w:iCs/>
          <w:sz w:val="20"/>
          <w:szCs w:val="20"/>
        </w:rPr>
        <w:t>the</w:t>
      </w:r>
      <w:proofErr w:type="spellEnd"/>
      <w:r w:rsidRPr="002C2B58">
        <w:rPr>
          <w:rFonts w:ascii="Segoe UI" w:hAnsi="Segoe UI" w:cs="Segoe UI"/>
          <w:i/>
          <w:iCs/>
          <w:sz w:val="20"/>
          <w:szCs w:val="20"/>
        </w:rPr>
        <w:t xml:space="preserve"> Bar educirali 55 barmena, konobara i </w:t>
      </w:r>
      <w:proofErr w:type="spellStart"/>
      <w:r w:rsidRPr="002C2B58">
        <w:rPr>
          <w:rFonts w:ascii="Segoe UI" w:hAnsi="Segoe UI" w:cs="Segoe UI"/>
          <w:i/>
          <w:iCs/>
          <w:sz w:val="20"/>
          <w:szCs w:val="20"/>
        </w:rPr>
        <w:t>barista</w:t>
      </w:r>
      <w:proofErr w:type="spellEnd"/>
      <w:r w:rsidRPr="002C2B58">
        <w:rPr>
          <w:rFonts w:ascii="Segoe UI" w:hAnsi="Segoe UI" w:cs="Segoe UI"/>
          <w:i/>
          <w:iCs/>
          <w:sz w:val="20"/>
          <w:szCs w:val="20"/>
        </w:rPr>
        <w:t xml:space="preserve">, </w:t>
      </w:r>
      <w:r w:rsidR="00AC19C7">
        <w:rPr>
          <w:rFonts w:ascii="Segoe UI" w:hAnsi="Segoe UI" w:cs="Segoe UI"/>
          <w:i/>
          <w:iCs/>
          <w:sz w:val="20"/>
          <w:szCs w:val="20"/>
        </w:rPr>
        <w:t>talentiranim</w:t>
      </w:r>
      <w:r w:rsidRPr="002C2B58">
        <w:rPr>
          <w:rFonts w:ascii="Segoe UI" w:hAnsi="Segoe UI" w:cs="Segoe UI"/>
          <w:i/>
          <w:iCs/>
          <w:sz w:val="20"/>
          <w:szCs w:val="20"/>
        </w:rPr>
        <w:t xml:space="preserve"> mladim kuharima i slastičarima podijelili smo 1</w:t>
      </w:r>
      <w:r w:rsidR="00F365E9">
        <w:rPr>
          <w:rFonts w:ascii="Segoe UI" w:hAnsi="Segoe UI" w:cs="Segoe UI"/>
          <w:i/>
          <w:iCs/>
          <w:sz w:val="20"/>
          <w:szCs w:val="20"/>
        </w:rPr>
        <w:t>4</w:t>
      </w:r>
      <w:r w:rsidRPr="002C2B58">
        <w:rPr>
          <w:rFonts w:ascii="Segoe UI" w:hAnsi="Segoe UI" w:cs="Segoe UI"/>
          <w:i/>
          <w:iCs/>
          <w:sz w:val="20"/>
          <w:szCs w:val="20"/>
        </w:rPr>
        <w:t xml:space="preserve"> stipendija te smo za više od 1.000 učenika škola s ugostiteljskim i turističkim usmjerenjima osigurali dodatnu edukaciju u sklopu programa Raise </w:t>
      </w:r>
      <w:proofErr w:type="spellStart"/>
      <w:r w:rsidRPr="002C2B58">
        <w:rPr>
          <w:rFonts w:ascii="Segoe UI" w:hAnsi="Segoe UI" w:cs="Segoe UI"/>
          <w:i/>
          <w:iCs/>
          <w:sz w:val="20"/>
          <w:szCs w:val="20"/>
        </w:rPr>
        <w:t>the</w:t>
      </w:r>
      <w:proofErr w:type="spellEnd"/>
      <w:r w:rsidRPr="002C2B58">
        <w:rPr>
          <w:rFonts w:ascii="Segoe UI" w:hAnsi="Segoe UI" w:cs="Segoe UI"/>
          <w:i/>
          <w:iCs/>
          <w:sz w:val="20"/>
          <w:szCs w:val="20"/>
        </w:rPr>
        <w:t xml:space="preserve"> Bar Youth. Ponosni smo što smo podigli razinu njihovog znanja i pomogli im da ga usklade sa zahtjevima tržišta i potrebama poslodavaca“, </w:t>
      </w:r>
      <w:r w:rsidRPr="002C2B58">
        <w:rPr>
          <w:rFonts w:ascii="Segoe UI" w:hAnsi="Segoe UI" w:cs="Segoe UI"/>
          <w:sz w:val="20"/>
          <w:szCs w:val="20"/>
        </w:rPr>
        <w:t xml:space="preserve">istaknuo je </w:t>
      </w:r>
      <w:r w:rsidRPr="002C2B58">
        <w:rPr>
          <w:rFonts w:ascii="Segoe UI" w:hAnsi="Segoe UI" w:cs="Segoe UI"/>
          <w:b/>
          <w:bCs/>
          <w:sz w:val="20"/>
          <w:szCs w:val="20"/>
        </w:rPr>
        <w:t xml:space="preserve">Filip </w:t>
      </w:r>
      <w:proofErr w:type="spellStart"/>
      <w:r w:rsidRPr="002C2B58">
        <w:rPr>
          <w:rFonts w:ascii="Segoe UI" w:hAnsi="Segoe UI" w:cs="Segoe UI"/>
          <w:b/>
          <w:bCs/>
          <w:sz w:val="20"/>
          <w:szCs w:val="20"/>
        </w:rPr>
        <w:t>Verbanac</w:t>
      </w:r>
      <w:proofErr w:type="spellEnd"/>
      <w:r w:rsidRPr="002C2B58">
        <w:rPr>
          <w:rFonts w:ascii="Segoe UI" w:hAnsi="Segoe UI" w:cs="Segoe UI"/>
          <w:sz w:val="20"/>
          <w:szCs w:val="20"/>
        </w:rPr>
        <w:t>, direktor Odjela za kavu, jaka alkoholna pića i ugostiteljstvo Coca-Cole HBC Adria.</w:t>
      </w:r>
    </w:p>
    <w:p w14:paraId="4430A350" w14:textId="48EC258F" w:rsidR="00594BDD" w:rsidRPr="002C2B58" w:rsidRDefault="00565513" w:rsidP="00AC19C7">
      <w:pPr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2C2B58">
        <w:rPr>
          <w:rFonts w:ascii="Segoe UI" w:eastAsia="Verdana" w:hAnsi="Segoe UI" w:cs="Segoe UI"/>
          <w:sz w:val="20"/>
          <w:szCs w:val="20"/>
        </w:rPr>
        <w:t>Nikola i Željka na tehničkom</w:t>
      </w:r>
      <w:r w:rsidR="00AC19C7">
        <w:rPr>
          <w:rFonts w:ascii="Segoe UI" w:eastAsia="Verdana" w:hAnsi="Segoe UI" w:cs="Segoe UI"/>
          <w:sz w:val="20"/>
          <w:szCs w:val="20"/>
        </w:rPr>
        <w:t>e</w:t>
      </w:r>
      <w:r w:rsidRPr="002C2B58">
        <w:rPr>
          <w:rFonts w:ascii="Segoe UI" w:eastAsia="Verdana" w:hAnsi="Segoe UI" w:cs="Segoe UI"/>
          <w:sz w:val="20"/>
          <w:szCs w:val="20"/>
        </w:rPr>
        <w:t xml:space="preserve"> testiranju </w:t>
      </w:r>
      <w:r w:rsidR="00AC19C7" w:rsidRPr="002C2B58">
        <w:rPr>
          <w:rFonts w:ascii="Segoe UI" w:eastAsia="Verdana" w:hAnsi="Segoe UI" w:cs="Segoe UI"/>
          <w:sz w:val="20"/>
          <w:szCs w:val="20"/>
        </w:rPr>
        <w:t xml:space="preserve">su </w:t>
      </w:r>
      <w:r w:rsidRPr="002C2B58">
        <w:rPr>
          <w:rFonts w:ascii="Segoe UI" w:eastAsia="Verdana" w:hAnsi="Segoe UI" w:cs="Segoe UI"/>
          <w:sz w:val="20"/>
          <w:szCs w:val="20"/>
        </w:rPr>
        <w:t xml:space="preserve">pokazali </w:t>
      </w:r>
      <w:r w:rsidR="00D547E4" w:rsidRPr="002C2B58">
        <w:rPr>
          <w:rFonts w:ascii="Segoe UI" w:eastAsia="Verdana" w:hAnsi="Segoe UI" w:cs="Segoe UI"/>
          <w:sz w:val="20"/>
          <w:szCs w:val="20"/>
        </w:rPr>
        <w:t>zavidnu motivaciju i ambiciju</w:t>
      </w:r>
      <w:r w:rsidR="00AC19C7">
        <w:rPr>
          <w:rFonts w:ascii="Segoe UI" w:eastAsia="Verdana" w:hAnsi="Segoe UI" w:cs="Segoe UI"/>
          <w:sz w:val="20"/>
          <w:szCs w:val="20"/>
        </w:rPr>
        <w:t xml:space="preserve"> koje su ih i potaknule da se</w:t>
      </w:r>
      <w:r w:rsidR="00357F61" w:rsidRPr="002C2B58">
        <w:rPr>
          <w:rFonts w:ascii="Segoe UI" w:eastAsia="Verdana" w:hAnsi="Segoe UI" w:cs="Segoe UI"/>
          <w:sz w:val="20"/>
          <w:szCs w:val="20"/>
        </w:rPr>
        <w:t xml:space="preserve"> prijav</w:t>
      </w:r>
      <w:r w:rsidR="00AC19C7">
        <w:rPr>
          <w:rFonts w:ascii="Segoe UI" w:eastAsia="Verdana" w:hAnsi="Segoe UI" w:cs="Segoe UI"/>
          <w:sz w:val="20"/>
          <w:szCs w:val="20"/>
        </w:rPr>
        <w:t>e</w:t>
      </w:r>
      <w:r w:rsidR="00357F61" w:rsidRPr="002C2B58">
        <w:rPr>
          <w:rFonts w:ascii="Segoe UI" w:eastAsia="Verdana" w:hAnsi="Segoe UI" w:cs="Segoe UI"/>
          <w:sz w:val="20"/>
          <w:szCs w:val="20"/>
        </w:rPr>
        <w:t xml:space="preserve"> za sudjelovanje </w:t>
      </w:r>
      <w:r w:rsidR="00357F61" w:rsidRPr="002C2B58">
        <w:rPr>
          <w:rFonts w:ascii="Segoe UI" w:eastAsia="Verdana" w:hAnsi="Segoe UI" w:cs="Segoe UI"/>
          <w:b/>
          <w:sz w:val="20"/>
          <w:szCs w:val="20"/>
        </w:rPr>
        <w:t xml:space="preserve">u projektu Raise </w:t>
      </w:r>
      <w:proofErr w:type="spellStart"/>
      <w:r w:rsidR="00357F61" w:rsidRPr="002C2B58">
        <w:rPr>
          <w:rFonts w:ascii="Segoe UI" w:eastAsia="Verdana" w:hAnsi="Segoe UI" w:cs="Segoe UI"/>
          <w:b/>
          <w:sz w:val="20"/>
          <w:szCs w:val="20"/>
        </w:rPr>
        <w:t>the</w:t>
      </w:r>
      <w:proofErr w:type="spellEnd"/>
      <w:r w:rsidR="00357F61" w:rsidRPr="002C2B58">
        <w:rPr>
          <w:rFonts w:ascii="Segoe UI" w:eastAsia="Verdana" w:hAnsi="Segoe UI" w:cs="Segoe UI"/>
          <w:b/>
          <w:sz w:val="20"/>
          <w:szCs w:val="20"/>
        </w:rPr>
        <w:t xml:space="preserve"> Bar</w:t>
      </w:r>
      <w:r w:rsidR="00357F61" w:rsidRPr="002C2B58">
        <w:rPr>
          <w:rFonts w:ascii="Segoe UI" w:eastAsia="Verdana" w:hAnsi="Segoe UI" w:cs="Segoe UI"/>
          <w:sz w:val="20"/>
          <w:szCs w:val="20"/>
        </w:rPr>
        <w:t xml:space="preserve"> kojim </w:t>
      </w:r>
      <w:r w:rsidR="00357F61" w:rsidRPr="002C2B58">
        <w:rPr>
          <w:rFonts w:ascii="Segoe UI" w:eastAsia="Verdana" w:hAnsi="Segoe UI" w:cs="Segoe UI"/>
          <w:b/>
          <w:bCs/>
          <w:sz w:val="20"/>
          <w:szCs w:val="20"/>
        </w:rPr>
        <w:t>C</w:t>
      </w:r>
      <w:r w:rsidR="00357F61" w:rsidRPr="002C2B58">
        <w:rPr>
          <w:rFonts w:ascii="Segoe UI" w:eastAsia="Verdana" w:hAnsi="Segoe UI" w:cs="Segoe UI"/>
          <w:b/>
          <w:sz w:val="20"/>
          <w:szCs w:val="20"/>
        </w:rPr>
        <w:t xml:space="preserve">oca-Cola HBC </w:t>
      </w:r>
      <w:r w:rsidRPr="002C2B58">
        <w:rPr>
          <w:rFonts w:ascii="Segoe UI" w:eastAsia="Verdana" w:hAnsi="Segoe UI" w:cs="Segoe UI"/>
          <w:b/>
          <w:sz w:val="20"/>
          <w:szCs w:val="20"/>
        </w:rPr>
        <w:t>Adria</w:t>
      </w:r>
      <w:r w:rsidR="00357F61" w:rsidRPr="002C2B58">
        <w:rPr>
          <w:rFonts w:ascii="Segoe UI" w:eastAsia="Verdana" w:hAnsi="Segoe UI" w:cs="Segoe UI"/>
          <w:b/>
          <w:sz w:val="20"/>
          <w:szCs w:val="20"/>
        </w:rPr>
        <w:t xml:space="preserve"> podržava razvoj hrvatskog ugostiteljstva i turizma</w:t>
      </w:r>
      <w:r w:rsidRPr="002C2B58">
        <w:rPr>
          <w:rFonts w:ascii="Segoe UI" w:eastAsia="Verdana" w:hAnsi="Segoe UI" w:cs="Segoe UI"/>
          <w:sz w:val="20"/>
          <w:szCs w:val="20"/>
        </w:rPr>
        <w:t>.</w:t>
      </w:r>
      <w:r w:rsidR="00BD2AF3" w:rsidRPr="002C2B58">
        <w:rPr>
          <w:rFonts w:ascii="Segoe UI" w:eastAsia="Verdana" w:hAnsi="Segoe UI" w:cs="Segoe UI"/>
          <w:sz w:val="20"/>
          <w:szCs w:val="20"/>
        </w:rPr>
        <w:t xml:space="preserve"> D</w:t>
      </w:r>
      <w:r w:rsidR="00984FA1" w:rsidRPr="002C2B58">
        <w:rPr>
          <w:rFonts w:ascii="Segoe UI" w:eastAsia="Verdana" w:hAnsi="Segoe UI" w:cs="Segoe UI"/>
          <w:sz w:val="20"/>
          <w:szCs w:val="20"/>
        </w:rPr>
        <w:t>obitnici ovogodišnjih stipendija zasigurno će ostaviti trag na hrvatskoj kulinarskoj sceni</w:t>
      </w:r>
      <w:r w:rsidR="00BD2AF3" w:rsidRPr="002C2B58">
        <w:rPr>
          <w:rFonts w:ascii="Segoe UI" w:eastAsia="Verdana" w:hAnsi="Segoe UI" w:cs="Segoe UI"/>
          <w:sz w:val="20"/>
          <w:szCs w:val="20"/>
        </w:rPr>
        <w:t xml:space="preserve">, čemu </w:t>
      </w:r>
      <w:r w:rsidR="00357F61" w:rsidRPr="002C2B58">
        <w:rPr>
          <w:rFonts w:ascii="Segoe UI" w:eastAsia="Verdana" w:hAnsi="Segoe UI" w:cs="Segoe UI"/>
          <w:sz w:val="20"/>
          <w:szCs w:val="20"/>
        </w:rPr>
        <w:t>u prilog</w:t>
      </w:r>
      <w:r w:rsidR="00984FA1" w:rsidRPr="002C2B58">
        <w:rPr>
          <w:rFonts w:ascii="Segoe UI" w:eastAsia="Verdana" w:hAnsi="Segoe UI" w:cs="Segoe UI"/>
          <w:sz w:val="20"/>
          <w:szCs w:val="20"/>
        </w:rPr>
        <w:t xml:space="preserve"> ide</w:t>
      </w:r>
      <w:r w:rsidR="00357F61" w:rsidRPr="002C2B58">
        <w:rPr>
          <w:rFonts w:ascii="Segoe UI" w:eastAsia="Verdana" w:hAnsi="Segoe UI" w:cs="Segoe UI"/>
          <w:sz w:val="20"/>
          <w:szCs w:val="20"/>
        </w:rPr>
        <w:t xml:space="preserve"> i činjenica što su stipendije zaslužili jer su </w:t>
      </w:r>
      <w:r w:rsidR="00AF56B5" w:rsidRPr="002C2B58">
        <w:rPr>
          <w:rFonts w:ascii="Segoe UI" w:eastAsia="Verdana" w:hAnsi="Segoe UI" w:cs="Segoe UI"/>
          <w:sz w:val="20"/>
          <w:szCs w:val="20"/>
        </w:rPr>
        <w:t xml:space="preserve">ih kao najbolje </w:t>
      </w:r>
      <w:r w:rsidR="00AC19C7">
        <w:rPr>
          <w:rFonts w:ascii="Segoe UI" w:eastAsia="Verdana" w:hAnsi="Segoe UI" w:cs="Segoe UI"/>
          <w:sz w:val="20"/>
          <w:szCs w:val="20"/>
        </w:rPr>
        <w:t>prepoznali</w:t>
      </w:r>
      <w:r w:rsidR="00AF56B5" w:rsidRPr="002C2B58">
        <w:rPr>
          <w:rFonts w:ascii="Segoe UI" w:eastAsia="Verdana" w:hAnsi="Segoe UI" w:cs="Segoe UI"/>
          <w:sz w:val="20"/>
          <w:szCs w:val="20"/>
        </w:rPr>
        <w:t xml:space="preserve"> </w:t>
      </w:r>
      <w:proofErr w:type="spellStart"/>
      <w:r w:rsidR="00AF56B5" w:rsidRPr="002C2B58">
        <w:rPr>
          <w:rFonts w:ascii="Segoe UI" w:hAnsi="Segoe UI" w:cs="Segoe UI"/>
          <w:b/>
          <w:bCs/>
          <w:sz w:val="20"/>
          <w:szCs w:val="20"/>
        </w:rPr>
        <w:t>chefovi</w:t>
      </w:r>
      <w:proofErr w:type="spellEnd"/>
      <w:r w:rsidR="00AF56B5" w:rsidRPr="002C2B58">
        <w:rPr>
          <w:rFonts w:ascii="Segoe UI" w:hAnsi="Segoe UI" w:cs="Segoe UI"/>
          <w:sz w:val="20"/>
          <w:szCs w:val="20"/>
        </w:rPr>
        <w:t xml:space="preserve"> </w:t>
      </w:r>
      <w:r w:rsidR="00AF56B5" w:rsidRPr="002C2B58">
        <w:rPr>
          <w:rFonts w:ascii="Segoe UI" w:hAnsi="Segoe UI" w:cs="Segoe UI"/>
          <w:b/>
          <w:bCs/>
          <w:sz w:val="20"/>
          <w:szCs w:val="20"/>
        </w:rPr>
        <w:t xml:space="preserve">Igor </w:t>
      </w:r>
      <w:proofErr w:type="spellStart"/>
      <w:r w:rsidR="00AF56B5" w:rsidRPr="002C2B58">
        <w:rPr>
          <w:rFonts w:ascii="Segoe UI" w:hAnsi="Segoe UI" w:cs="Segoe UI"/>
          <w:b/>
          <w:bCs/>
          <w:sz w:val="20"/>
          <w:szCs w:val="20"/>
        </w:rPr>
        <w:t>Gudac</w:t>
      </w:r>
      <w:proofErr w:type="spellEnd"/>
      <w:r w:rsidR="00AF56B5" w:rsidRPr="002C2B58">
        <w:rPr>
          <w:rFonts w:ascii="Segoe UI" w:hAnsi="Segoe UI" w:cs="Segoe UI"/>
          <w:b/>
          <w:bCs/>
          <w:sz w:val="20"/>
          <w:szCs w:val="20"/>
        </w:rPr>
        <w:t>, Marko Gajski</w:t>
      </w:r>
      <w:r w:rsidR="00AF56B5" w:rsidRPr="002C2B58">
        <w:rPr>
          <w:rFonts w:ascii="Segoe UI" w:hAnsi="Segoe UI" w:cs="Segoe UI"/>
          <w:sz w:val="20"/>
          <w:szCs w:val="20"/>
        </w:rPr>
        <w:t xml:space="preserve"> i </w:t>
      </w:r>
      <w:r w:rsidR="00AF56B5" w:rsidRPr="002C2B58">
        <w:rPr>
          <w:rFonts w:ascii="Segoe UI" w:hAnsi="Segoe UI" w:cs="Segoe UI"/>
          <w:b/>
          <w:bCs/>
          <w:sz w:val="20"/>
          <w:szCs w:val="20"/>
        </w:rPr>
        <w:t>Bruno Vokal, slastičarka Tea Mamut</w:t>
      </w:r>
      <w:r w:rsidR="00AF56B5" w:rsidRPr="002C2B58">
        <w:rPr>
          <w:rFonts w:ascii="Segoe UI" w:hAnsi="Segoe UI" w:cs="Segoe UI"/>
          <w:sz w:val="20"/>
          <w:szCs w:val="20"/>
        </w:rPr>
        <w:t xml:space="preserve"> te najbolji hrvatski </w:t>
      </w:r>
      <w:proofErr w:type="spellStart"/>
      <w:r w:rsidR="00AF56B5" w:rsidRPr="002C2B58">
        <w:rPr>
          <w:rFonts w:ascii="Segoe UI" w:hAnsi="Segoe UI" w:cs="Segoe UI"/>
          <w:sz w:val="20"/>
          <w:szCs w:val="20"/>
        </w:rPr>
        <w:t>sommelier</w:t>
      </w:r>
      <w:proofErr w:type="spellEnd"/>
      <w:r w:rsidR="00AF56B5" w:rsidRPr="002C2B58">
        <w:rPr>
          <w:rFonts w:ascii="Segoe UI" w:hAnsi="Segoe UI" w:cs="Segoe UI"/>
          <w:sz w:val="20"/>
          <w:szCs w:val="20"/>
        </w:rPr>
        <w:t xml:space="preserve"> i suvlasnik Noela </w:t>
      </w:r>
      <w:r w:rsidR="00AF56B5" w:rsidRPr="002C2B58">
        <w:rPr>
          <w:rFonts w:ascii="Segoe UI" w:hAnsi="Segoe UI" w:cs="Segoe UI"/>
          <w:b/>
          <w:bCs/>
          <w:sz w:val="20"/>
          <w:szCs w:val="20"/>
        </w:rPr>
        <w:t>Ivan Jug</w:t>
      </w:r>
      <w:r w:rsidR="00AF56B5" w:rsidRPr="002C2B58">
        <w:rPr>
          <w:rFonts w:ascii="Segoe UI" w:hAnsi="Segoe UI" w:cs="Segoe UI"/>
          <w:sz w:val="20"/>
          <w:szCs w:val="20"/>
        </w:rPr>
        <w:t xml:space="preserve">. </w:t>
      </w:r>
      <w:r w:rsidR="00AC19C7" w:rsidRPr="00AC19C7">
        <w:rPr>
          <w:rFonts w:ascii="Segoe UI" w:hAnsi="Segoe UI" w:cs="Segoe UI"/>
          <w:sz w:val="20"/>
          <w:szCs w:val="20"/>
        </w:rPr>
        <w:t xml:space="preserve">Dobitnici će u suradnji s timom projekta Raise </w:t>
      </w:r>
      <w:proofErr w:type="spellStart"/>
      <w:r w:rsidR="00AC19C7" w:rsidRPr="00AC19C7">
        <w:rPr>
          <w:rFonts w:ascii="Segoe UI" w:hAnsi="Segoe UI" w:cs="Segoe UI"/>
          <w:sz w:val="20"/>
          <w:szCs w:val="20"/>
        </w:rPr>
        <w:t>the</w:t>
      </w:r>
      <w:proofErr w:type="spellEnd"/>
      <w:r w:rsidR="00AC19C7" w:rsidRPr="00AC19C7">
        <w:rPr>
          <w:rFonts w:ascii="Segoe UI" w:hAnsi="Segoe UI" w:cs="Segoe UI"/>
          <w:sz w:val="20"/>
          <w:szCs w:val="20"/>
        </w:rPr>
        <w:t xml:space="preserve"> Bar odabrati učilište koje će pohađati kako bi edukacija bila usklađena s njihovim trenutnim znanjima i željenim područjem usavršavanja.</w:t>
      </w:r>
      <w:r w:rsidR="00AC19C7">
        <w:rPr>
          <w:rFonts w:ascii="Segoe UI" w:hAnsi="Segoe UI" w:cs="Segoe UI"/>
          <w:sz w:val="20"/>
          <w:szCs w:val="20"/>
        </w:rPr>
        <w:t xml:space="preserve"> </w:t>
      </w:r>
    </w:p>
    <w:p w14:paraId="46301903" w14:textId="50961163" w:rsidR="003A7996" w:rsidRPr="002C2B58" w:rsidRDefault="002A11BD" w:rsidP="00AC19C7">
      <w:pPr>
        <w:spacing w:before="120" w:after="120" w:line="276" w:lineRule="auto"/>
        <w:jc w:val="both"/>
        <w:rPr>
          <w:rFonts w:ascii="Segoe UI" w:eastAsia="Verdana" w:hAnsi="Segoe UI" w:cs="Segoe UI"/>
          <w:sz w:val="20"/>
          <w:szCs w:val="20"/>
        </w:rPr>
      </w:pPr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Uz Stipendije,</w:t>
      </w:r>
      <w:r w:rsidR="00AC19C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projekt</w:t>
      </w:r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Raise </w:t>
      </w:r>
      <w:proofErr w:type="spellStart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the</w:t>
      </w:r>
      <w:proofErr w:type="spellEnd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Bar obuhvaća i </w:t>
      </w:r>
      <w:hyperlink r:id="rId7" w:history="1"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Akademiju</w:t>
        </w:r>
      </w:hyperlink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za barmene, konobare i </w:t>
      </w:r>
      <w:proofErr w:type="spellStart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bariste</w:t>
      </w:r>
      <w:proofErr w:type="spellEnd"/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te program </w:t>
      </w:r>
      <w:hyperlink r:id="rId8" w:history="1"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 xml:space="preserve">Raise </w:t>
        </w:r>
        <w:proofErr w:type="spellStart"/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the</w:t>
        </w:r>
        <w:proofErr w:type="spellEnd"/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 xml:space="preserve"> Bar Youth</w:t>
        </w:r>
      </w:hyperlink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za učenike završnih razreda srednjih škola s ugostiteljskim i turističkim usmjerenjima. Više informacija o projektu možete pronaći na internetskoj stranici: </w:t>
      </w:r>
      <w:hyperlink r:id="rId9" w:history="1"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raisethebar</w:t>
        </w:r>
        <w:r w:rsidR="00307D9F"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adria</w:t>
        </w:r>
        <w:r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.</w:t>
        </w:r>
        <w:r w:rsidR="00307D9F" w:rsidRPr="002C2B58">
          <w:rPr>
            <w:rStyle w:val="Hiperveza"/>
            <w:rFonts w:ascii="Segoe UI" w:hAnsi="Segoe UI" w:cs="Segoe UI"/>
            <w:sz w:val="20"/>
            <w:szCs w:val="20"/>
            <w:shd w:val="clear" w:color="auto" w:fill="FFFFFF"/>
          </w:rPr>
          <w:t>com</w:t>
        </w:r>
      </w:hyperlink>
      <w:r w:rsidRPr="002C2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</w:p>
    <w:sectPr w:rsidR="003A7996" w:rsidRPr="002C2B58" w:rsidSect="002C2B58">
      <w:headerReference w:type="default" r:id="rId10"/>
      <w:footerReference w:type="default" r:id="rId11"/>
      <w:pgSz w:w="12240" w:h="15840"/>
      <w:pgMar w:top="1313" w:right="1440" w:bottom="993" w:left="1440" w:header="450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6749" w14:textId="77777777" w:rsidR="007B7403" w:rsidRDefault="007B7403" w:rsidP="005B290D">
      <w:r>
        <w:separator/>
      </w:r>
    </w:p>
  </w:endnote>
  <w:endnote w:type="continuationSeparator" w:id="0">
    <w:p w14:paraId="06A4F6FF" w14:textId="77777777" w:rsidR="007B7403" w:rsidRDefault="007B7403" w:rsidP="005B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60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2160"/>
    </w:tblGrid>
    <w:tr w:rsidR="008C7C88" w:rsidRPr="004469CC" w14:paraId="74A935C9" w14:textId="77777777" w:rsidTr="004970A1">
      <w:trPr>
        <w:trHeight w:val="80"/>
        <w:jc w:val="right"/>
      </w:trPr>
      <w:tc>
        <w:tcPr>
          <w:tcW w:w="216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DDE9AFA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Kontakt:</w:t>
          </w:r>
        </w:p>
        <w:p w14:paraId="3FEC48CE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Nikoleta Lučin</w:t>
          </w:r>
        </w:p>
        <w:p w14:paraId="66B1D476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starija savjetnica</w:t>
          </w:r>
        </w:p>
        <w:p w14:paraId="4F309399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 xml:space="preserve">Madison </w:t>
          </w:r>
          <w:proofErr w:type="spellStart"/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Consulting</w:t>
          </w:r>
          <w:proofErr w:type="spellEnd"/>
        </w:p>
        <w:p w14:paraId="159B4188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mob. 099 2083 020</w:t>
          </w:r>
        </w:p>
        <w:p w14:paraId="002DB5EF" w14:textId="77777777" w:rsidR="008C7C88" w:rsidRPr="004469CC" w:rsidRDefault="008C7C88" w:rsidP="008C7C88">
          <w:pPr>
            <w:tabs>
              <w:tab w:val="left" w:pos="-10"/>
              <w:tab w:val="left" w:pos="180"/>
            </w:tabs>
            <w:ind w:left="530" w:right="-180"/>
            <w:jc w:val="both"/>
            <w:rPr>
              <w:rFonts w:ascii="Segoe UI" w:eastAsia="Quattrocento Sans" w:hAnsi="Segoe UI" w:cs="Segoe UI"/>
              <w:color w:val="808080"/>
              <w:sz w:val="16"/>
              <w:szCs w:val="16"/>
            </w:rPr>
          </w:pPr>
          <w:r w:rsidRPr="004469CC">
            <w:rPr>
              <w:rFonts w:ascii="Segoe UI" w:eastAsia="Quattrocento Sans" w:hAnsi="Segoe UI" w:cs="Segoe UI"/>
              <w:color w:val="808080"/>
              <w:sz w:val="16"/>
              <w:szCs w:val="16"/>
            </w:rPr>
            <w:t>nikoleta@madison.hr</w:t>
          </w:r>
        </w:p>
      </w:tc>
    </w:tr>
  </w:tbl>
  <w:p w14:paraId="25888123" w14:textId="77777777" w:rsidR="008C7C88" w:rsidRDefault="008C7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8490" w14:textId="77777777" w:rsidR="007B7403" w:rsidRDefault="007B7403" w:rsidP="005B290D">
      <w:r>
        <w:separator/>
      </w:r>
    </w:p>
  </w:footnote>
  <w:footnote w:type="continuationSeparator" w:id="0">
    <w:p w14:paraId="54C4BE26" w14:textId="77777777" w:rsidR="007B7403" w:rsidRDefault="007B7403" w:rsidP="005B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F624" w14:textId="77777777" w:rsidR="00D423EB" w:rsidRDefault="00D423EB" w:rsidP="00D423EB">
    <w:pPr>
      <w:pStyle w:val="Zaglavlje"/>
      <w:jc w:val="center"/>
    </w:pPr>
    <w:r>
      <w:rPr>
        <w:noProof/>
      </w:rPr>
      <w:drawing>
        <wp:inline distT="0" distB="0" distL="0" distR="0" wp14:anchorId="0F4E0A1C" wp14:editId="3FE69416">
          <wp:extent cx="717453" cy="758493"/>
          <wp:effectExtent l="0" t="0" r="6985" b="3810"/>
          <wp:docPr id="302080010" name="Slika 302080010" descr="Slika na kojoj se prikazuje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70169" name="Slika 1216970169" descr="Slika na kojoj se prikazuje logotip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09" t="21593" r="23825" b="21112"/>
                  <a:stretch/>
                </pic:blipFill>
                <pic:spPr bwMode="auto">
                  <a:xfrm>
                    <a:off x="0" y="0"/>
                    <a:ext cx="721493" cy="762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8A8CE4" w14:textId="1C88D428" w:rsidR="00D423EB" w:rsidRPr="00D423EB" w:rsidRDefault="00D423EB">
    <w:pPr>
      <w:pStyle w:val="Zaglavlje"/>
      <w:rPr>
        <w:rFonts w:ascii="Segoe UI" w:hAnsi="Segoe UI" w:cs="Segoe UI"/>
        <w:color w:val="BFBFBF" w:themeColor="background1" w:themeShade="BF"/>
        <w:sz w:val="20"/>
        <w:szCs w:val="20"/>
      </w:rPr>
    </w:pPr>
    <w:r w:rsidRPr="004A2289">
      <w:rPr>
        <w:rFonts w:ascii="Segoe UI" w:hAnsi="Segoe UI" w:cs="Segoe UI"/>
        <w:color w:val="BFBFBF" w:themeColor="background1" w:themeShade="BF"/>
        <w:sz w:val="20"/>
        <w:szCs w:val="20"/>
      </w:rPr>
      <w:t xml:space="preserve">Objava za medije </w:t>
    </w:r>
    <w:r>
      <w:rPr>
        <w:rFonts w:ascii="Segoe UI" w:hAnsi="Segoe UI" w:cs="Segoe UI"/>
        <w:color w:val="BFBFBF" w:themeColor="background1" w:themeShade="BF"/>
        <w:sz w:val="20"/>
        <w:szCs w:val="20"/>
      </w:rPr>
      <w:tab/>
    </w:r>
    <w:r>
      <w:rPr>
        <w:rFonts w:ascii="Segoe UI" w:hAnsi="Segoe UI" w:cs="Segoe UI"/>
        <w:color w:val="BFBFBF" w:themeColor="background1" w:themeShade="BF"/>
        <w:sz w:val="20"/>
        <w:szCs w:val="20"/>
      </w:rPr>
      <w:tab/>
      <w:t>19</w:t>
    </w:r>
    <w:r w:rsidRPr="004A2289">
      <w:rPr>
        <w:rFonts w:ascii="Segoe UI" w:hAnsi="Segoe UI" w:cs="Segoe UI"/>
        <w:color w:val="BFBFBF" w:themeColor="background1" w:themeShade="BF"/>
        <w:sz w:val="20"/>
        <w:szCs w:val="20"/>
      </w:rPr>
      <w:t xml:space="preserve">. </w:t>
    </w:r>
    <w:r>
      <w:rPr>
        <w:rFonts w:ascii="Segoe UI" w:hAnsi="Segoe UI" w:cs="Segoe UI"/>
        <w:color w:val="BFBFBF" w:themeColor="background1" w:themeShade="BF"/>
        <w:sz w:val="20"/>
        <w:szCs w:val="20"/>
      </w:rPr>
      <w:t>travnja</w:t>
    </w:r>
    <w:r w:rsidRPr="004A2289">
      <w:rPr>
        <w:rFonts w:ascii="Segoe UI" w:hAnsi="Segoe UI" w:cs="Segoe UI"/>
        <w:color w:val="BFBFBF" w:themeColor="background1" w:themeShade="BF"/>
        <w:sz w:val="20"/>
        <w:szCs w:val="20"/>
      </w:rPr>
      <w:t xml:space="preserve"> 202</w:t>
    </w:r>
    <w:r>
      <w:rPr>
        <w:rFonts w:ascii="Segoe UI" w:hAnsi="Segoe UI" w:cs="Segoe UI"/>
        <w:color w:val="BFBFBF" w:themeColor="background1" w:themeShade="BF"/>
        <w:sz w:val="20"/>
        <w:szCs w:val="20"/>
      </w:rPr>
      <w:t>3</w:t>
    </w:r>
    <w:r w:rsidRPr="004A2289">
      <w:rPr>
        <w:rFonts w:ascii="Segoe UI" w:hAnsi="Segoe UI" w:cs="Segoe UI"/>
        <w:color w:val="BFBFBF" w:themeColor="background1" w:themeShade="BF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96"/>
    <w:rsid w:val="00000A2F"/>
    <w:rsid w:val="000A43CD"/>
    <w:rsid w:val="000E780B"/>
    <w:rsid w:val="000F685D"/>
    <w:rsid w:val="001069C6"/>
    <w:rsid w:val="0015780F"/>
    <w:rsid w:val="001645FB"/>
    <w:rsid w:val="00192CBF"/>
    <w:rsid w:val="00226CB0"/>
    <w:rsid w:val="00232DAC"/>
    <w:rsid w:val="00235AF9"/>
    <w:rsid w:val="00242D4A"/>
    <w:rsid w:val="00251FA6"/>
    <w:rsid w:val="0027142E"/>
    <w:rsid w:val="00281EF1"/>
    <w:rsid w:val="00283C48"/>
    <w:rsid w:val="002A11BD"/>
    <w:rsid w:val="002C2B58"/>
    <w:rsid w:val="002E3798"/>
    <w:rsid w:val="00307D9F"/>
    <w:rsid w:val="00344E2A"/>
    <w:rsid w:val="0035360C"/>
    <w:rsid w:val="00357F61"/>
    <w:rsid w:val="00384F0B"/>
    <w:rsid w:val="003A7996"/>
    <w:rsid w:val="003B6884"/>
    <w:rsid w:val="003C0D13"/>
    <w:rsid w:val="003D1CF7"/>
    <w:rsid w:val="003E3DE3"/>
    <w:rsid w:val="0040468D"/>
    <w:rsid w:val="00410D30"/>
    <w:rsid w:val="00415C39"/>
    <w:rsid w:val="00457DA7"/>
    <w:rsid w:val="00496EE8"/>
    <w:rsid w:val="004A2289"/>
    <w:rsid w:val="004C062E"/>
    <w:rsid w:val="004D5E22"/>
    <w:rsid w:val="004D688C"/>
    <w:rsid w:val="004D7553"/>
    <w:rsid w:val="00504FD0"/>
    <w:rsid w:val="00513B5A"/>
    <w:rsid w:val="00527FF3"/>
    <w:rsid w:val="00537092"/>
    <w:rsid w:val="00565513"/>
    <w:rsid w:val="00567418"/>
    <w:rsid w:val="00594BDD"/>
    <w:rsid w:val="005B290D"/>
    <w:rsid w:val="005C60F3"/>
    <w:rsid w:val="006303B7"/>
    <w:rsid w:val="00636392"/>
    <w:rsid w:val="00661568"/>
    <w:rsid w:val="00671076"/>
    <w:rsid w:val="00685296"/>
    <w:rsid w:val="00687D14"/>
    <w:rsid w:val="006A3780"/>
    <w:rsid w:val="006B4BFE"/>
    <w:rsid w:val="006C55C7"/>
    <w:rsid w:val="006F56BC"/>
    <w:rsid w:val="0072550F"/>
    <w:rsid w:val="00753126"/>
    <w:rsid w:val="007B7403"/>
    <w:rsid w:val="007C7BFD"/>
    <w:rsid w:val="007D4876"/>
    <w:rsid w:val="00806D6F"/>
    <w:rsid w:val="008278F6"/>
    <w:rsid w:val="008340FC"/>
    <w:rsid w:val="008412A9"/>
    <w:rsid w:val="00875103"/>
    <w:rsid w:val="008B5886"/>
    <w:rsid w:val="008C7C88"/>
    <w:rsid w:val="008E49CF"/>
    <w:rsid w:val="00901A0C"/>
    <w:rsid w:val="009222B8"/>
    <w:rsid w:val="00984FA1"/>
    <w:rsid w:val="009D6080"/>
    <w:rsid w:val="009F2C30"/>
    <w:rsid w:val="00A35A41"/>
    <w:rsid w:val="00A72322"/>
    <w:rsid w:val="00A76EFE"/>
    <w:rsid w:val="00A87036"/>
    <w:rsid w:val="00A93DEB"/>
    <w:rsid w:val="00AC19C7"/>
    <w:rsid w:val="00AD44B3"/>
    <w:rsid w:val="00AF096A"/>
    <w:rsid w:val="00AF56B5"/>
    <w:rsid w:val="00B50556"/>
    <w:rsid w:val="00B83FA8"/>
    <w:rsid w:val="00BA147C"/>
    <w:rsid w:val="00BC1A2E"/>
    <w:rsid w:val="00BD2AF3"/>
    <w:rsid w:val="00BD6CCD"/>
    <w:rsid w:val="00C24EEC"/>
    <w:rsid w:val="00C74C59"/>
    <w:rsid w:val="00CA5CEA"/>
    <w:rsid w:val="00D013B3"/>
    <w:rsid w:val="00D27D17"/>
    <w:rsid w:val="00D423EB"/>
    <w:rsid w:val="00D511C3"/>
    <w:rsid w:val="00D53C95"/>
    <w:rsid w:val="00D547E4"/>
    <w:rsid w:val="00D635D7"/>
    <w:rsid w:val="00E006E1"/>
    <w:rsid w:val="00E519CE"/>
    <w:rsid w:val="00E54594"/>
    <w:rsid w:val="00E947DB"/>
    <w:rsid w:val="00EF0C82"/>
    <w:rsid w:val="00F06D2A"/>
    <w:rsid w:val="00F1359A"/>
    <w:rsid w:val="00F365E9"/>
    <w:rsid w:val="00F8054C"/>
    <w:rsid w:val="00F866DF"/>
    <w:rsid w:val="00F9491D"/>
    <w:rsid w:val="00FA12A8"/>
    <w:rsid w:val="00FB6821"/>
    <w:rsid w:val="00FD156B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18FA"/>
  <w15:docId w15:val="{34FCEAA1-88A8-4891-844E-60B18DCB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ndara" w:hAnsi="Candara" w:cs="Candara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120" w:after="120"/>
      <w:outlineLvl w:val="0"/>
    </w:pPr>
    <w:rPr>
      <w:b/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5B290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290D"/>
  </w:style>
  <w:style w:type="paragraph" w:styleId="Podnoje">
    <w:name w:val="footer"/>
    <w:basedOn w:val="Normal"/>
    <w:link w:val="PodnojeChar"/>
    <w:uiPriority w:val="99"/>
    <w:unhideWhenUsed/>
    <w:rsid w:val="005B290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290D"/>
  </w:style>
  <w:style w:type="character" w:styleId="Referencakomentara">
    <w:name w:val="annotation reference"/>
    <w:basedOn w:val="Zadanifontodlomka"/>
    <w:uiPriority w:val="99"/>
    <w:semiHidden/>
    <w:unhideWhenUsed/>
    <w:rsid w:val="00FB68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B68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B682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68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682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35AF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703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5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sethebaradria.com/raise-the-bar-yout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aisethebaradria.com/raise-the-bar-academ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isethebaradria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aisethebarad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TEA MUSICA</dc:creator>
  <cp:lastModifiedBy>Nikoleta L</cp:lastModifiedBy>
  <cp:revision>6</cp:revision>
  <cp:lastPrinted>2022-04-04T09:16:00Z</cp:lastPrinted>
  <dcterms:created xsi:type="dcterms:W3CDTF">2023-04-18T18:19:00Z</dcterms:created>
  <dcterms:modified xsi:type="dcterms:W3CDTF">2023-04-19T10:34:00Z</dcterms:modified>
</cp:coreProperties>
</file>