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83F96" w14:textId="77777777" w:rsidR="00F4594A" w:rsidRPr="005635C8" w:rsidRDefault="00F4594A" w:rsidP="00F4594A">
      <w:pPr>
        <w:pStyle w:val="Title"/>
        <w:rPr>
          <w:rFonts w:ascii="Times New Roman" w:hAnsi="Times New Roman"/>
          <w:b w:val="0"/>
          <w:i w:val="0"/>
          <w:sz w:val="24"/>
          <w:szCs w:val="24"/>
          <w14:shadow w14:blurRad="50800" w14:dist="38100" w14:dir="2700000" w14:sx="100000" w14:sy="100000" w14:kx="0" w14:ky="0" w14:algn="tl">
            <w14:srgbClr w14:val="000000">
              <w14:alpha w14:val="60000"/>
            </w14:srgbClr>
          </w14:shadow>
        </w:rPr>
      </w:pPr>
      <w:r w:rsidRPr="001354A2">
        <w:rPr>
          <w:rFonts w:ascii="Times New Roman" w:hAnsi="Times New Roman"/>
          <w:b w:val="0"/>
          <w:i w:val="0"/>
          <w:sz w:val="24"/>
          <w:szCs w:val="24"/>
        </w:rPr>
        <w:t>Neretvansko-Pelješko-Korčulansko-Lastovsko -Mljetski vodovod d.o.o.</w:t>
      </w:r>
    </w:p>
    <w:p w14:paraId="1EEC2128" w14:textId="77777777" w:rsidR="00F4594A" w:rsidRPr="005635C8" w:rsidRDefault="00F4594A" w:rsidP="00F4594A">
      <w:pPr>
        <w:jc w:val="center"/>
        <w:rPr>
          <w:iCs/>
          <w:sz w:val="24"/>
          <w:szCs w:val="24"/>
          <w:lang w:val="hr-HR"/>
          <w14:shadow w14:blurRad="50800" w14:dist="38100" w14:dir="2700000" w14:sx="100000" w14:sy="100000" w14:kx="0" w14:ky="0" w14:algn="tl">
            <w14:srgbClr w14:val="000000">
              <w14:alpha w14:val="60000"/>
            </w14:srgbClr>
          </w14:shadow>
        </w:rPr>
      </w:pPr>
      <w:r w:rsidRPr="005635C8">
        <w:rPr>
          <w:iCs/>
          <w:sz w:val="24"/>
          <w:szCs w:val="24"/>
          <w:lang w:val="hr-HR"/>
          <w14:shadow w14:blurRad="50800" w14:dist="38100" w14:dir="2700000" w14:sx="100000" w14:sy="100000" w14:kx="0" w14:ky="0" w14:algn="tl">
            <w14:srgbClr w14:val="000000">
              <w14:alpha w14:val="60000"/>
            </w14:srgbClr>
          </w14:shadow>
        </w:rPr>
        <w:t>KORČULA</w:t>
      </w:r>
    </w:p>
    <w:p w14:paraId="63C0AFD4" w14:textId="77777777" w:rsidR="00F4594A" w:rsidRPr="005635C8" w:rsidRDefault="00F4594A" w:rsidP="00F4594A">
      <w:pPr>
        <w:jc w:val="center"/>
        <w:rPr>
          <w:iCs/>
          <w:sz w:val="24"/>
          <w:szCs w:val="24"/>
          <w:lang w:val="hr-HR"/>
          <w14:shadow w14:blurRad="50800" w14:dist="38100" w14:dir="2700000" w14:sx="100000" w14:sy="100000" w14:kx="0" w14:ky="0" w14:algn="tl">
            <w14:srgbClr w14:val="000000">
              <w14:alpha w14:val="60000"/>
            </w14:srgbClr>
          </w14:shadow>
        </w:rPr>
      </w:pPr>
      <w:r w:rsidRPr="005635C8">
        <w:rPr>
          <w:iCs/>
          <w:sz w:val="24"/>
          <w:szCs w:val="24"/>
          <w:lang w:val="hr-HR"/>
          <w14:shadow w14:blurRad="50800" w14:dist="38100" w14:dir="2700000" w14:sx="100000" w14:sy="100000" w14:kx="0" w14:ky="0" w14:algn="tl">
            <w14:srgbClr w14:val="000000">
              <w14:alpha w14:val="60000"/>
            </w14:srgbClr>
          </w14:shadow>
        </w:rPr>
        <w:t>Put Sv. Luke 1.</w:t>
      </w:r>
    </w:p>
    <w:p w14:paraId="72264FF9" w14:textId="77777777" w:rsidR="00F4594A" w:rsidRPr="005635C8" w:rsidRDefault="00F4594A" w:rsidP="00F4594A">
      <w:pPr>
        <w:pBdr>
          <w:top w:val="single" w:sz="4" w:space="1" w:color="auto"/>
          <w:left w:val="single" w:sz="4" w:space="4" w:color="auto"/>
          <w:bottom w:val="single" w:sz="4" w:space="1" w:color="auto"/>
          <w:right w:val="single" w:sz="4" w:space="4" w:color="auto"/>
        </w:pBdr>
        <w:jc w:val="center"/>
        <w:rPr>
          <w:iCs/>
          <w:sz w:val="22"/>
          <w:szCs w:val="22"/>
          <w:lang w:val="hr-HR"/>
          <w14:shadow w14:blurRad="50800" w14:dist="38100" w14:dir="2700000" w14:sx="100000" w14:sy="100000" w14:kx="0" w14:ky="0" w14:algn="tl">
            <w14:srgbClr w14:val="000000">
              <w14:alpha w14:val="60000"/>
            </w14:srgbClr>
          </w14:shadow>
        </w:rPr>
      </w:pPr>
      <w:r w:rsidRPr="005635C8">
        <w:rPr>
          <w:iCs/>
          <w:sz w:val="22"/>
          <w:szCs w:val="22"/>
          <w:lang w:val="hr-HR"/>
          <w14:shadow w14:blurRad="50800" w14:dist="38100" w14:dir="2700000" w14:sx="100000" w14:sy="100000" w14:kx="0" w14:ky="0" w14:algn="tl">
            <w14:srgbClr w14:val="000000">
              <w14:alpha w14:val="60000"/>
            </w14:srgbClr>
          </w14:shadow>
        </w:rPr>
        <w:t xml:space="preserve">IBAN: HR972407000 1100307040, tel: 020 711 013, OIB 29816848178, </w:t>
      </w:r>
      <w:hyperlink r:id="rId7" w:history="1">
        <w:r w:rsidRPr="005635C8">
          <w:rPr>
            <w:rStyle w:val="Hyperlink"/>
            <w:iCs/>
            <w:sz w:val="22"/>
            <w:szCs w:val="22"/>
            <w:lang w:val="hr-HR"/>
            <w14:shadow w14:blurRad="50800" w14:dist="38100" w14:dir="2700000" w14:sx="100000" w14:sy="100000" w14:kx="0" w14:ky="0" w14:algn="tl">
              <w14:srgbClr w14:val="000000">
                <w14:alpha w14:val="60000"/>
              </w14:srgbClr>
            </w14:shadow>
          </w:rPr>
          <w:t>info@npkl.com</w:t>
        </w:r>
      </w:hyperlink>
      <w:r w:rsidRPr="005635C8">
        <w:rPr>
          <w:iCs/>
          <w:sz w:val="22"/>
          <w:szCs w:val="22"/>
          <w:lang w:val="hr-HR"/>
          <w14:shadow w14:blurRad="50800" w14:dist="38100" w14:dir="2700000" w14:sx="100000" w14:sy="100000" w14:kx="0" w14:ky="0" w14:algn="tl">
            <w14:srgbClr w14:val="000000">
              <w14:alpha w14:val="60000"/>
            </w14:srgbClr>
          </w14:shadow>
        </w:rPr>
        <w:t xml:space="preserve"> </w:t>
      </w:r>
    </w:p>
    <w:p w14:paraId="42D6FC3E" w14:textId="77777777" w:rsidR="00F4594A" w:rsidRPr="001354A2" w:rsidRDefault="00F4594A" w:rsidP="00F4594A">
      <w:pPr>
        <w:rPr>
          <w:sz w:val="24"/>
          <w:szCs w:val="24"/>
        </w:rPr>
      </w:pPr>
      <w:r w:rsidRPr="001354A2">
        <w:rPr>
          <w:sz w:val="24"/>
          <w:szCs w:val="24"/>
        </w:rPr>
        <w:t xml:space="preserve">Broj: </w:t>
      </w:r>
      <w:r>
        <w:rPr>
          <w:sz w:val="24"/>
          <w:szCs w:val="24"/>
        </w:rPr>
        <w:t>351/2025</w:t>
      </w:r>
    </w:p>
    <w:p w14:paraId="4C97A8DF" w14:textId="77777777" w:rsidR="00F4594A" w:rsidRPr="001354A2" w:rsidRDefault="00F4594A" w:rsidP="00F4594A">
      <w:pPr>
        <w:rPr>
          <w:sz w:val="24"/>
          <w:szCs w:val="24"/>
        </w:rPr>
      </w:pPr>
      <w:r w:rsidRPr="001354A2">
        <w:rPr>
          <w:sz w:val="24"/>
          <w:szCs w:val="24"/>
        </w:rPr>
        <w:t xml:space="preserve">Korčula, </w:t>
      </w:r>
      <w:r>
        <w:rPr>
          <w:sz w:val="24"/>
          <w:szCs w:val="24"/>
        </w:rPr>
        <w:t>24</w:t>
      </w:r>
      <w:r w:rsidRPr="001354A2">
        <w:rPr>
          <w:sz w:val="24"/>
          <w:szCs w:val="24"/>
        </w:rPr>
        <w:t>.</w:t>
      </w:r>
      <w:r>
        <w:rPr>
          <w:sz w:val="24"/>
          <w:szCs w:val="24"/>
        </w:rPr>
        <w:t>10.2025</w:t>
      </w:r>
      <w:r w:rsidRPr="001354A2">
        <w:rPr>
          <w:sz w:val="24"/>
          <w:szCs w:val="24"/>
        </w:rPr>
        <w:t>. godine</w:t>
      </w:r>
    </w:p>
    <w:p w14:paraId="71363E63" w14:textId="77777777" w:rsidR="00F4594A" w:rsidRPr="001354A2" w:rsidRDefault="00F4594A" w:rsidP="00F4594A">
      <w:pPr>
        <w:jc w:val="both"/>
        <w:rPr>
          <w:b/>
          <w:sz w:val="24"/>
          <w:szCs w:val="24"/>
        </w:rPr>
      </w:pPr>
      <w:r w:rsidRPr="001354A2">
        <w:rPr>
          <w:b/>
          <w:sz w:val="24"/>
          <w:szCs w:val="24"/>
        </w:rPr>
        <w:tab/>
      </w:r>
      <w:r w:rsidRPr="001354A2">
        <w:rPr>
          <w:b/>
          <w:sz w:val="24"/>
          <w:szCs w:val="24"/>
        </w:rPr>
        <w:tab/>
      </w:r>
      <w:r w:rsidRPr="001354A2">
        <w:rPr>
          <w:b/>
          <w:sz w:val="24"/>
          <w:szCs w:val="24"/>
        </w:rPr>
        <w:tab/>
      </w:r>
      <w:r w:rsidRPr="001354A2">
        <w:rPr>
          <w:b/>
          <w:sz w:val="24"/>
          <w:szCs w:val="24"/>
        </w:rPr>
        <w:tab/>
      </w:r>
      <w:r w:rsidRPr="001354A2">
        <w:rPr>
          <w:b/>
          <w:sz w:val="24"/>
          <w:szCs w:val="24"/>
        </w:rPr>
        <w:tab/>
      </w:r>
      <w:r w:rsidRPr="001354A2">
        <w:rPr>
          <w:b/>
          <w:sz w:val="24"/>
          <w:szCs w:val="24"/>
        </w:rPr>
        <w:tab/>
      </w:r>
      <w:r w:rsidRPr="001354A2">
        <w:rPr>
          <w:b/>
          <w:sz w:val="24"/>
          <w:szCs w:val="24"/>
        </w:rPr>
        <w:tab/>
        <w:t xml:space="preserve"> </w:t>
      </w:r>
    </w:p>
    <w:p w14:paraId="490451D4" w14:textId="77777777" w:rsidR="00F4594A" w:rsidRPr="001354A2" w:rsidRDefault="00F4594A" w:rsidP="00F4594A">
      <w:pPr>
        <w:jc w:val="both"/>
        <w:rPr>
          <w:sz w:val="24"/>
          <w:szCs w:val="24"/>
        </w:rPr>
      </w:pPr>
      <w:r w:rsidRPr="00EF78FB">
        <w:rPr>
          <w:sz w:val="24"/>
          <w:szCs w:val="24"/>
        </w:rPr>
        <w:t>Na temelj</w:t>
      </w:r>
      <w:r>
        <w:rPr>
          <w:sz w:val="24"/>
          <w:szCs w:val="24"/>
        </w:rPr>
        <w:t xml:space="preserve">u članka 422. Zakona o trgovačkim društvima </w:t>
      </w:r>
      <w:r w:rsidRPr="0088561E">
        <w:rPr>
          <w:sz w:val="24"/>
          <w:szCs w:val="24"/>
        </w:rPr>
        <w:t>(NN 111/93, 34/99, 52/00, 118/03, 107/07, 146/08, 137/09, 125/11, 152/11, 111/12, 68/13, 110/15, 40/19</w:t>
      </w:r>
      <w:r>
        <w:rPr>
          <w:sz w:val="24"/>
          <w:szCs w:val="24"/>
        </w:rPr>
        <w:t>, 34/22, 114/22, 18/23, 130/23, 136/24</w:t>
      </w:r>
      <w:r w:rsidRPr="0088561E">
        <w:rPr>
          <w:sz w:val="24"/>
          <w:szCs w:val="24"/>
        </w:rPr>
        <w:t>)</w:t>
      </w:r>
      <w:r>
        <w:rPr>
          <w:sz w:val="24"/>
          <w:szCs w:val="24"/>
        </w:rPr>
        <w:t>, a podredno i članka 33. Društvenog ugovora NPKLM vodovoda d.o.o. (Posl.br.: 287-4/22), te članka 30. Zakona o izvlaštenju i određivanju naknade (NN 74/14, 69/17, 98/19) direktor NPKLM vodovoda d.o.o. objavljuje</w:t>
      </w:r>
      <w:r w:rsidRPr="00EF78FB">
        <w:rPr>
          <w:sz w:val="24"/>
          <w:szCs w:val="24"/>
        </w:rPr>
        <w:tab/>
      </w:r>
      <w:r w:rsidRPr="00EF78FB">
        <w:rPr>
          <w:sz w:val="24"/>
          <w:szCs w:val="24"/>
        </w:rPr>
        <w:tab/>
      </w:r>
      <w:r w:rsidRPr="00EF78FB">
        <w:rPr>
          <w:sz w:val="24"/>
          <w:szCs w:val="24"/>
        </w:rPr>
        <w:tab/>
      </w:r>
      <w:r w:rsidRPr="00EF78FB">
        <w:rPr>
          <w:sz w:val="24"/>
          <w:szCs w:val="24"/>
        </w:rPr>
        <w:tab/>
      </w:r>
      <w:r w:rsidRPr="00EF78FB">
        <w:rPr>
          <w:sz w:val="24"/>
          <w:szCs w:val="24"/>
        </w:rPr>
        <w:tab/>
      </w:r>
      <w:r w:rsidRPr="00EF78FB">
        <w:rPr>
          <w:sz w:val="24"/>
          <w:szCs w:val="24"/>
        </w:rPr>
        <w:tab/>
      </w:r>
      <w:r w:rsidRPr="00EF78FB">
        <w:rPr>
          <w:sz w:val="24"/>
          <w:szCs w:val="24"/>
        </w:rPr>
        <w:tab/>
      </w:r>
    </w:p>
    <w:p w14:paraId="45C40137" w14:textId="77777777" w:rsidR="00F4594A" w:rsidRDefault="00F4594A" w:rsidP="00F4594A">
      <w:pPr>
        <w:ind w:left="1410" w:hanging="1410"/>
        <w:jc w:val="center"/>
        <w:rPr>
          <w:b/>
          <w:sz w:val="24"/>
          <w:szCs w:val="24"/>
        </w:rPr>
      </w:pPr>
      <w:r>
        <w:rPr>
          <w:b/>
          <w:sz w:val="24"/>
          <w:szCs w:val="24"/>
        </w:rPr>
        <w:t>JAVNU PONUDU</w:t>
      </w:r>
    </w:p>
    <w:p w14:paraId="0B6F7499" w14:textId="77777777" w:rsidR="00F4594A" w:rsidRDefault="00F4594A" w:rsidP="00F4594A">
      <w:pPr>
        <w:ind w:left="1410" w:hanging="1410"/>
        <w:jc w:val="center"/>
        <w:rPr>
          <w:b/>
          <w:sz w:val="24"/>
          <w:szCs w:val="24"/>
        </w:rPr>
      </w:pPr>
      <w:r>
        <w:rPr>
          <w:b/>
          <w:sz w:val="24"/>
          <w:szCs w:val="24"/>
        </w:rPr>
        <w:t>radi sklapanja ugovora o osnivanju stvarne služnosti postavljanja i održavanja cjevovoda sanitarne kanalizacijske mreže dijela naselja Korčula na otoku Korčula u K.O. Žrnovo i K.O. Korčula – aglomeracija Korčula</w:t>
      </w:r>
    </w:p>
    <w:p w14:paraId="4DD8CE59" w14:textId="77777777" w:rsidR="00F4594A" w:rsidRDefault="00F4594A" w:rsidP="00F4594A">
      <w:pPr>
        <w:ind w:firstLine="708"/>
        <w:jc w:val="both"/>
        <w:rPr>
          <w:sz w:val="24"/>
          <w:szCs w:val="24"/>
        </w:rPr>
      </w:pPr>
    </w:p>
    <w:p w14:paraId="11711216" w14:textId="77777777" w:rsidR="00F4594A" w:rsidRPr="005E3127" w:rsidRDefault="00F4594A" w:rsidP="00F4594A">
      <w:pPr>
        <w:ind w:firstLine="708"/>
        <w:jc w:val="center"/>
        <w:rPr>
          <w:b/>
          <w:sz w:val="24"/>
          <w:szCs w:val="24"/>
        </w:rPr>
      </w:pPr>
      <w:r>
        <w:rPr>
          <w:b/>
          <w:sz w:val="24"/>
          <w:szCs w:val="24"/>
        </w:rPr>
        <w:t>Članak 1.</w:t>
      </w:r>
    </w:p>
    <w:p w14:paraId="39CFA318" w14:textId="77777777" w:rsidR="00F4594A" w:rsidRDefault="00F4594A" w:rsidP="00F4594A">
      <w:pPr>
        <w:ind w:firstLine="708"/>
        <w:jc w:val="both"/>
        <w:rPr>
          <w:sz w:val="24"/>
          <w:szCs w:val="24"/>
        </w:rPr>
      </w:pPr>
    </w:p>
    <w:p w14:paraId="6DB0A609" w14:textId="77777777" w:rsidR="00F4594A" w:rsidRDefault="00F4594A" w:rsidP="00F4594A">
      <w:pPr>
        <w:ind w:firstLine="708"/>
        <w:jc w:val="both"/>
        <w:rPr>
          <w:sz w:val="24"/>
          <w:szCs w:val="24"/>
        </w:rPr>
      </w:pPr>
      <w:r>
        <w:rPr>
          <w:sz w:val="24"/>
          <w:szCs w:val="24"/>
        </w:rPr>
        <w:t xml:space="preserve">NPKLM vodovod d.o.o. kao investitor projekta izgradnje objekata sanitarne kanalizacijske mreže dijela naselja Korčula na otoku Korčula (K.O. Žrnovo i K.O. Korčula), predhodno je pred Upravnim odjelom za zaštitu okoliša, imovinsko-pravne i komunalne poslove, Dubrovačko- neretvanske županije, Ispostava Korčula, pokrenuo postupak osiguranja dokaza o stanju i vrijednosti nekretnina, te su po okončanju predmetnog postupka pribavljeni procjembeni elaborati vještaka građevinske i poljoprivredne/šumarske struke. </w:t>
      </w:r>
    </w:p>
    <w:p w14:paraId="2CDE8AB3" w14:textId="77777777" w:rsidR="00F4594A" w:rsidRDefault="00F4594A" w:rsidP="00F4594A">
      <w:pPr>
        <w:ind w:firstLine="708"/>
        <w:jc w:val="both"/>
        <w:rPr>
          <w:sz w:val="24"/>
          <w:szCs w:val="24"/>
        </w:rPr>
      </w:pPr>
    </w:p>
    <w:p w14:paraId="707BD05D" w14:textId="77777777" w:rsidR="00F4594A" w:rsidRPr="004A6389" w:rsidRDefault="00F4594A" w:rsidP="00F4594A">
      <w:pPr>
        <w:pStyle w:val="ListParagraph"/>
        <w:numPr>
          <w:ilvl w:val="0"/>
          <w:numId w:val="1"/>
        </w:numPr>
        <w:jc w:val="both"/>
        <w:rPr>
          <w:sz w:val="24"/>
          <w:szCs w:val="24"/>
        </w:rPr>
      </w:pPr>
      <w:r>
        <w:rPr>
          <w:sz w:val="24"/>
          <w:szCs w:val="24"/>
        </w:rPr>
        <w:t xml:space="preserve">Procjembeni elaborat za kat.čest. </w:t>
      </w:r>
      <w:r w:rsidR="00312841">
        <w:rPr>
          <w:sz w:val="24"/>
          <w:szCs w:val="24"/>
        </w:rPr>
        <w:t xml:space="preserve">4475/23, 4475/26, 4475/24, 4634/1, 4627/2, 4663/2, sve u K.O. Žrnovo i kat.čest. 491/16, 491/26, 486/8, 486/2, </w:t>
      </w:r>
      <w:r w:rsidR="00233F3C">
        <w:rPr>
          <w:sz w:val="24"/>
          <w:szCs w:val="24"/>
        </w:rPr>
        <w:t>528/2,*690/1, 541/18, 541/13, *1302, 541/1, 1034/1, 655/143, 655/137</w:t>
      </w:r>
      <w:r>
        <w:rPr>
          <w:sz w:val="24"/>
          <w:szCs w:val="24"/>
        </w:rPr>
        <w:t xml:space="preserve">, sve u K.O. </w:t>
      </w:r>
      <w:r w:rsidR="00233F3C">
        <w:rPr>
          <w:sz w:val="24"/>
          <w:szCs w:val="24"/>
        </w:rPr>
        <w:t>Korčula</w:t>
      </w:r>
      <w:r>
        <w:rPr>
          <w:sz w:val="24"/>
          <w:szCs w:val="24"/>
        </w:rPr>
        <w:t xml:space="preserve"> – stalnog sudskog vještaka građevinske struke </w:t>
      </w:r>
      <w:r w:rsidR="00233F3C">
        <w:rPr>
          <w:sz w:val="24"/>
          <w:szCs w:val="24"/>
        </w:rPr>
        <w:t>Saliha Hrustića</w:t>
      </w:r>
      <w:r>
        <w:rPr>
          <w:sz w:val="24"/>
          <w:szCs w:val="24"/>
        </w:rPr>
        <w:t>, dipl.ing.građ.</w:t>
      </w:r>
    </w:p>
    <w:p w14:paraId="58F569BC" w14:textId="77777777" w:rsidR="00F4594A" w:rsidRDefault="00F4594A" w:rsidP="00F4594A">
      <w:pPr>
        <w:pStyle w:val="ListParagraph"/>
        <w:ind w:left="1068"/>
        <w:jc w:val="both"/>
        <w:rPr>
          <w:sz w:val="24"/>
          <w:szCs w:val="24"/>
        </w:rPr>
      </w:pPr>
    </w:p>
    <w:p w14:paraId="59E62524" w14:textId="77777777" w:rsidR="00F4594A" w:rsidRPr="004A6389" w:rsidRDefault="00F4594A" w:rsidP="00F4594A">
      <w:pPr>
        <w:pStyle w:val="ListParagraph"/>
        <w:numPr>
          <w:ilvl w:val="0"/>
          <w:numId w:val="1"/>
        </w:numPr>
        <w:jc w:val="both"/>
        <w:rPr>
          <w:sz w:val="24"/>
          <w:szCs w:val="24"/>
        </w:rPr>
      </w:pPr>
      <w:r>
        <w:rPr>
          <w:sz w:val="24"/>
          <w:szCs w:val="24"/>
        </w:rPr>
        <w:t xml:space="preserve">Procjembeni elaborat za kat.čest. </w:t>
      </w:r>
      <w:r w:rsidR="00233F3C">
        <w:rPr>
          <w:sz w:val="24"/>
          <w:szCs w:val="24"/>
        </w:rPr>
        <w:t xml:space="preserve">4475/23, 4475/26, 4475/24, 4634/1, 4627/2, 4663/2, sve u K.O. Žrnovo i kat.čest. 491/16, 491/26, 486/8, 486/2, 528/2,*690/1, 541/18, 541/13, *1302, 541/1, 1034/1, 655/143, 655/137, sve u K.O. Korčula </w:t>
      </w:r>
      <w:r>
        <w:rPr>
          <w:sz w:val="24"/>
          <w:szCs w:val="24"/>
        </w:rPr>
        <w:t>– stalnog sudskog vještaka poljoprivredne struke Nikole Biliša, dipl.ing.agr.</w:t>
      </w:r>
    </w:p>
    <w:p w14:paraId="6D2BB9BB" w14:textId="77777777" w:rsidR="00F4594A" w:rsidRDefault="00F4594A" w:rsidP="00F4594A">
      <w:pPr>
        <w:ind w:firstLine="708"/>
        <w:jc w:val="both"/>
        <w:rPr>
          <w:sz w:val="24"/>
          <w:szCs w:val="24"/>
        </w:rPr>
      </w:pPr>
    </w:p>
    <w:p w14:paraId="41812B1A" w14:textId="77777777" w:rsidR="00F4594A" w:rsidRDefault="00F4594A" w:rsidP="00F4594A">
      <w:pPr>
        <w:ind w:firstLine="708"/>
        <w:jc w:val="both"/>
        <w:rPr>
          <w:sz w:val="24"/>
          <w:szCs w:val="24"/>
        </w:rPr>
      </w:pPr>
      <w:r>
        <w:rPr>
          <w:sz w:val="24"/>
          <w:szCs w:val="24"/>
        </w:rPr>
        <w:t>Da bi se sukladno Zakonu o izvlaštenju i određivanju naknade mogao dalje nastaviti postupak izvlaštenja potrebno je da NPKLM vodovod d.o.o. kao korisnik izvlaštenja dostavi tijelu koje vodi postupak dokaz da je sa vlasnicima predmetnih nekretnina pokušao sporazumno (Ugovorom) riješiti pitanje osnivanja služnosti (postavljanja i održavanja cjevovoda – objekata sanitarne kanalizacijske mreže).</w:t>
      </w:r>
    </w:p>
    <w:p w14:paraId="135F5B24" w14:textId="77777777" w:rsidR="00F4594A" w:rsidRDefault="00F4594A" w:rsidP="00F4594A">
      <w:pPr>
        <w:ind w:firstLine="708"/>
        <w:jc w:val="both"/>
        <w:rPr>
          <w:sz w:val="24"/>
          <w:szCs w:val="24"/>
        </w:rPr>
      </w:pPr>
    </w:p>
    <w:p w14:paraId="4C382D9F" w14:textId="77777777" w:rsidR="00F4594A" w:rsidRDefault="00F4594A" w:rsidP="00F4594A">
      <w:pPr>
        <w:ind w:firstLine="708"/>
        <w:jc w:val="both"/>
        <w:rPr>
          <w:sz w:val="24"/>
          <w:szCs w:val="24"/>
        </w:rPr>
      </w:pPr>
      <w:r>
        <w:rPr>
          <w:sz w:val="24"/>
          <w:szCs w:val="24"/>
        </w:rPr>
        <w:t>Procjembeni elaborati iz stavka 1. ovog članka nalaze se kod Upravnog odjela za zaštitu okoliša, imovinsko-pravne i komunalne poslove, Dubrovačko- neretvanske županije,</w:t>
      </w:r>
      <w:r w:rsidR="00233F3C">
        <w:rPr>
          <w:sz w:val="24"/>
          <w:szCs w:val="24"/>
        </w:rPr>
        <w:t xml:space="preserve"> Ispostava Korčula,</w:t>
      </w:r>
      <w:r>
        <w:rPr>
          <w:sz w:val="24"/>
          <w:szCs w:val="24"/>
        </w:rPr>
        <w:t xml:space="preserve"> te kod NPKLM vodovoda d.o.o. kao stranke u postupku osiguranja dokaza. Navedeni elaborati trebali su biti dostavljeni i vlasnicima/suvlasnicima nekretnina iz stavka 1. ovog članka.</w:t>
      </w:r>
    </w:p>
    <w:p w14:paraId="223B19C9" w14:textId="77777777" w:rsidR="00F4594A" w:rsidRDefault="00F4594A" w:rsidP="00233F3C">
      <w:pPr>
        <w:rPr>
          <w:b/>
          <w:sz w:val="24"/>
          <w:szCs w:val="24"/>
        </w:rPr>
      </w:pPr>
    </w:p>
    <w:p w14:paraId="5058F282" w14:textId="77777777" w:rsidR="00F4594A" w:rsidRPr="005E3127" w:rsidRDefault="00F4594A" w:rsidP="00F4594A">
      <w:pPr>
        <w:ind w:firstLine="708"/>
        <w:jc w:val="center"/>
        <w:rPr>
          <w:b/>
          <w:sz w:val="24"/>
          <w:szCs w:val="24"/>
        </w:rPr>
      </w:pPr>
      <w:r>
        <w:rPr>
          <w:b/>
          <w:sz w:val="24"/>
          <w:szCs w:val="24"/>
        </w:rPr>
        <w:t>Članak 2.</w:t>
      </w:r>
    </w:p>
    <w:p w14:paraId="7F5C51CB" w14:textId="77777777" w:rsidR="00F4594A" w:rsidRDefault="00F4594A" w:rsidP="00F4594A">
      <w:pPr>
        <w:ind w:firstLine="708"/>
        <w:jc w:val="both"/>
        <w:rPr>
          <w:sz w:val="24"/>
          <w:szCs w:val="24"/>
        </w:rPr>
      </w:pPr>
    </w:p>
    <w:p w14:paraId="13BAE085" w14:textId="77777777" w:rsidR="00F4594A" w:rsidRDefault="00F4594A" w:rsidP="00F4594A">
      <w:pPr>
        <w:ind w:firstLine="708"/>
        <w:jc w:val="both"/>
        <w:rPr>
          <w:sz w:val="24"/>
          <w:szCs w:val="24"/>
        </w:rPr>
      </w:pPr>
      <w:r>
        <w:rPr>
          <w:sz w:val="24"/>
          <w:szCs w:val="24"/>
        </w:rPr>
        <w:t xml:space="preserve">Ovim putem, u smislu čl. 30. Zakona o izvlaštenju i određivanju naknade, sukladno pribavljenim procjembenim elaboratima, javno pozivamo sve vlasnike/suvlasnike nekretnina </w:t>
      </w:r>
      <w:r>
        <w:rPr>
          <w:sz w:val="24"/>
          <w:szCs w:val="24"/>
        </w:rPr>
        <w:lastRenderedPageBreak/>
        <w:t xml:space="preserve">iz članka 1. stavka 1. ove Javne ponude, da se u roku od </w:t>
      </w:r>
      <w:r>
        <w:rPr>
          <w:b/>
          <w:sz w:val="24"/>
          <w:szCs w:val="24"/>
        </w:rPr>
        <w:t xml:space="preserve">osam (8) dana </w:t>
      </w:r>
      <w:r>
        <w:rPr>
          <w:sz w:val="24"/>
          <w:szCs w:val="24"/>
        </w:rPr>
        <w:t>računajući od dana javne objave u tisku lista Slobodna Dalmacija, izjasne o prihvatu/neprihvatu ove ponude. Neizjašnjavanje o prihvatu ponude značit će neprihvat ponude.</w:t>
      </w:r>
    </w:p>
    <w:p w14:paraId="034406E4" w14:textId="77777777" w:rsidR="00F4594A" w:rsidRDefault="00F4594A" w:rsidP="00F4594A">
      <w:pPr>
        <w:ind w:firstLine="708"/>
        <w:jc w:val="both"/>
        <w:rPr>
          <w:sz w:val="24"/>
          <w:szCs w:val="24"/>
        </w:rPr>
      </w:pPr>
    </w:p>
    <w:p w14:paraId="63C9119F" w14:textId="77777777" w:rsidR="00F4594A" w:rsidRDefault="00F4594A" w:rsidP="00F4594A">
      <w:pPr>
        <w:ind w:firstLine="708"/>
        <w:jc w:val="both"/>
        <w:rPr>
          <w:sz w:val="24"/>
          <w:szCs w:val="24"/>
        </w:rPr>
      </w:pPr>
      <w:r>
        <w:rPr>
          <w:sz w:val="24"/>
          <w:szCs w:val="24"/>
        </w:rPr>
        <w:t>Izjašnjavanje o prihvatu/neprihvatu ponude može se dati:</w:t>
      </w:r>
    </w:p>
    <w:p w14:paraId="33B5F4D4" w14:textId="77777777" w:rsidR="00F4594A" w:rsidRDefault="00F4594A" w:rsidP="00F4594A">
      <w:pPr>
        <w:pStyle w:val="ListParagraph"/>
        <w:numPr>
          <w:ilvl w:val="0"/>
          <w:numId w:val="2"/>
        </w:numPr>
        <w:jc w:val="both"/>
        <w:rPr>
          <w:sz w:val="24"/>
          <w:szCs w:val="24"/>
        </w:rPr>
      </w:pPr>
      <w:r>
        <w:rPr>
          <w:sz w:val="24"/>
          <w:szCs w:val="24"/>
        </w:rPr>
        <w:t xml:space="preserve">mailom na adresu NPKLM vodovoda d.o.o.: </w:t>
      </w:r>
      <w:hyperlink r:id="rId8" w:history="1">
        <w:r w:rsidRPr="00CD4B4F">
          <w:rPr>
            <w:rStyle w:val="Hyperlink"/>
            <w:sz w:val="24"/>
            <w:szCs w:val="24"/>
          </w:rPr>
          <w:t>info@npkl.com</w:t>
        </w:r>
      </w:hyperlink>
      <w:r>
        <w:rPr>
          <w:sz w:val="24"/>
          <w:szCs w:val="24"/>
        </w:rPr>
        <w:t>;</w:t>
      </w:r>
    </w:p>
    <w:p w14:paraId="667E415B" w14:textId="77777777" w:rsidR="00F4594A" w:rsidRDefault="00F4594A" w:rsidP="00F4594A">
      <w:pPr>
        <w:pStyle w:val="ListParagraph"/>
        <w:numPr>
          <w:ilvl w:val="0"/>
          <w:numId w:val="2"/>
        </w:numPr>
        <w:jc w:val="both"/>
        <w:rPr>
          <w:sz w:val="24"/>
          <w:szCs w:val="24"/>
        </w:rPr>
      </w:pPr>
      <w:r w:rsidRPr="002A5FBA">
        <w:rPr>
          <w:sz w:val="24"/>
          <w:szCs w:val="24"/>
        </w:rPr>
        <w:t xml:space="preserve">pisanim putem na adresu NPKLM vodovoda d.o.o.: </w:t>
      </w:r>
      <w:r>
        <w:rPr>
          <w:sz w:val="24"/>
          <w:szCs w:val="24"/>
        </w:rPr>
        <w:t>Put Sv. Luke 1, 20260 Korčula;</w:t>
      </w:r>
    </w:p>
    <w:p w14:paraId="149E1FD2" w14:textId="77777777" w:rsidR="00F4594A" w:rsidRDefault="00F4594A" w:rsidP="00F4594A">
      <w:pPr>
        <w:pStyle w:val="ListParagraph"/>
        <w:numPr>
          <w:ilvl w:val="0"/>
          <w:numId w:val="2"/>
        </w:numPr>
        <w:jc w:val="both"/>
        <w:rPr>
          <w:sz w:val="24"/>
          <w:szCs w:val="24"/>
        </w:rPr>
      </w:pPr>
      <w:r>
        <w:rPr>
          <w:sz w:val="24"/>
          <w:szCs w:val="24"/>
        </w:rPr>
        <w:t>osobnim dolaskom u Upravnu zgradu NPKLM vodovoda d.o.o. na adresi: Put Sv. Luke 1, 20260 Korčula.</w:t>
      </w:r>
    </w:p>
    <w:p w14:paraId="11377403" w14:textId="77777777" w:rsidR="00F4594A" w:rsidRDefault="00F4594A" w:rsidP="00F4594A">
      <w:pPr>
        <w:ind w:left="708"/>
        <w:jc w:val="both"/>
        <w:rPr>
          <w:sz w:val="24"/>
          <w:szCs w:val="24"/>
        </w:rPr>
      </w:pPr>
    </w:p>
    <w:p w14:paraId="176A5DD3" w14:textId="77777777" w:rsidR="00F4594A" w:rsidRPr="005C158B" w:rsidRDefault="00F4594A" w:rsidP="00F4594A">
      <w:pPr>
        <w:ind w:firstLine="708"/>
        <w:jc w:val="both"/>
        <w:rPr>
          <w:sz w:val="24"/>
          <w:szCs w:val="24"/>
        </w:rPr>
      </w:pPr>
      <w:r>
        <w:rPr>
          <w:sz w:val="24"/>
          <w:szCs w:val="24"/>
        </w:rPr>
        <w:t>Ukoliko se vlasnici/suvlasnici izjasne da prihvaćaju ponudu NPKLM vodovod d.o.o. će sastaviti Ugovor o osnivanju stvarne služnosti postavljanja i održavanja cjevovoda sanitarne kanalizacijske mreže u kojemu će između ostalog biti određena i naknada za služnost u skladu sa procjembenim elaboratima vještaka građevinske i poljoprivredne/šumarske struke iz članka 1. stavka 1. ove ponude, kao i položaj (trasa) cjevovoda koji prolazi preko konkretne nekretnine.</w:t>
      </w:r>
    </w:p>
    <w:p w14:paraId="669E2D1C" w14:textId="77777777" w:rsidR="00F4594A" w:rsidRDefault="00F4594A" w:rsidP="00F4594A">
      <w:pPr>
        <w:ind w:firstLine="708"/>
        <w:jc w:val="both"/>
        <w:rPr>
          <w:sz w:val="24"/>
          <w:szCs w:val="24"/>
        </w:rPr>
      </w:pPr>
    </w:p>
    <w:p w14:paraId="5D35739F" w14:textId="77777777" w:rsidR="00F4594A" w:rsidRPr="005E3127" w:rsidRDefault="00F4594A" w:rsidP="00F4594A">
      <w:pPr>
        <w:ind w:firstLine="708"/>
        <w:jc w:val="center"/>
        <w:rPr>
          <w:b/>
          <w:sz w:val="24"/>
          <w:szCs w:val="24"/>
        </w:rPr>
      </w:pPr>
      <w:r>
        <w:rPr>
          <w:sz w:val="24"/>
          <w:szCs w:val="24"/>
        </w:rPr>
        <w:t xml:space="preserve"> </w:t>
      </w:r>
      <w:r>
        <w:rPr>
          <w:b/>
          <w:sz w:val="24"/>
          <w:szCs w:val="24"/>
        </w:rPr>
        <w:t>Članak 3.</w:t>
      </w:r>
    </w:p>
    <w:p w14:paraId="66A17C8B" w14:textId="77777777" w:rsidR="00F4594A" w:rsidRDefault="00F4594A" w:rsidP="00F4594A">
      <w:pPr>
        <w:ind w:firstLine="708"/>
        <w:jc w:val="both"/>
        <w:rPr>
          <w:sz w:val="24"/>
          <w:szCs w:val="24"/>
        </w:rPr>
      </w:pPr>
    </w:p>
    <w:p w14:paraId="5C33BBE8" w14:textId="77777777" w:rsidR="00F4594A" w:rsidRDefault="00F4594A" w:rsidP="00F4594A">
      <w:pPr>
        <w:ind w:firstLine="708"/>
        <w:jc w:val="both"/>
        <w:rPr>
          <w:sz w:val="24"/>
          <w:szCs w:val="24"/>
        </w:rPr>
      </w:pPr>
      <w:r>
        <w:rPr>
          <w:sz w:val="24"/>
          <w:szCs w:val="24"/>
        </w:rPr>
        <w:t>Ova Javna ponuda objavit će se:</w:t>
      </w:r>
    </w:p>
    <w:p w14:paraId="47BCA433" w14:textId="77777777" w:rsidR="00F4594A" w:rsidRDefault="00F4594A" w:rsidP="00F4594A">
      <w:pPr>
        <w:ind w:firstLine="708"/>
        <w:jc w:val="both"/>
        <w:rPr>
          <w:sz w:val="24"/>
          <w:szCs w:val="24"/>
        </w:rPr>
      </w:pPr>
    </w:p>
    <w:p w14:paraId="2AF4081A" w14:textId="77777777" w:rsidR="00F4594A" w:rsidRPr="00D13DE9" w:rsidRDefault="00F4594A" w:rsidP="00F4594A">
      <w:pPr>
        <w:pStyle w:val="ListParagraph"/>
        <w:numPr>
          <w:ilvl w:val="0"/>
          <w:numId w:val="2"/>
        </w:numPr>
        <w:jc w:val="both"/>
        <w:rPr>
          <w:i/>
          <w:sz w:val="24"/>
          <w:szCs w:val="24"/>
        </w:rPr>
      </w:pPr>
      <w:r>
        <w:rPr>
          <w:sz w:val="24"/>
          <w:szCs w:val="24"/>
        </w:rPr>
        <w:t>u tisku lista Slobodna Dalmacija;</w:t>
      </w:r>
    </w:p>
    <w:p w14:paraId="6EE7A389" w14:textId="77777777" w:rsidR="00F4594A" w:rsidRPr="00D13DE9" w:rsidRDefault="00F4594A" w:rsidP="00F4594A">
      <w:pPr>
        <w:pStyle w:val="ListParagraph"/>
        <w:numPr>
          <w:ilvl w:val="0"/>
          <w:numId w:val="2"/>
        </w:numPr>
        <w:jc w:val="both"/>
        <w:rPr>
          <w:i/>
          <w:sz w:val="24"/>
          <w:szCs w:val="24"/>
        </w:rPr>
      </w:pPr>
      <w:r>
        <w:rPr>
          <w:sz w:val="24"/>
          <w:szCs w:val="24"/>
        </w:rPr>
        <w:t>na oglasnoj ploči NPKLM vodovoda d.o.o.;</w:t>
      </w:r>
    </w:p>
    <w:p w14:paraId="4779B3A8" w14:textId="77777777" w:rsidR="00F4594A" w:rsidRPr="00D13DE9" w:rsidRDefault="00F4594A" w:rsidP="00F4594A">
      <w:pPr>
        <w:pStyle w:val="ListParagraph"/>
        <w:numPr>
          <w:ilvl w:val="0"/>
          <w:numId w:val="2"/>
        </w:numPr>
        <w:jc w:val="both"/>
        <w:rPr>
          <w:i/>
          <w:sz w:val="24"/>
          <w:szCs w:val="24"/>
        </w:rPr>
      </w:pPr>
      <w:r>
        <w:rPr>
          <w:sz w:val="24"/>
          <w:szCs w:val="24"/>
        </w:rPr>
        <w:t xml:space="preserve">na oglasnoj ploči </w:t>
      </w:r>
      <w:r w:rsidR="00233F3C">
        <w:rPr>
          <w:sz w:val="24"/>
          <w:szCs w:val="24"/>
        </w:rPr>
        <w:t>Grada Korčule</w:t>
      </w:r>
      <w:r>
        <w:rPr>
          <w:sz w:val="24"/>
          <w:szCs w:val="24"/>
        </w:rPr>
        <w:t>.</w:t>
      </w:r>
    </w:p>
    <w:p w14:paraId="22EE1BA9" w14:textId="77777777" w:rsidR="00F4594A" w:rsidRPr="001354A2" w:rsidRDefault="00F4594A" w:rsidP="00F4594A">
      <w:pPr>
        <w:ind w:left="1410"/>
        <w:jc w:val="both"/>
        <w:rPr>
          <w:sz w:val="24"/>
          <w:szCs w:val="24"/>
        </w:rPr>
      </w:pPr>
    </w:p>
    <w:p w14:paraId="23A7DDE4" w14:textId="77777777" w:rsidR="00F4594A" w:rsidRPr="00D13DE9" w:rsidRDefault="00F4594A" w:rsidP="00F4594A">
      <w:pPr>
        <w:jc w:val="both"/>
        <w:rPr>
          <w:sz w:val="24"/>
          <w:szCs w:val="24"/>
        </w:rPr>
      </w:pPr>
    </w:p>
    <w:p w14:paraId="79F82FD8" w14:textId="77777777" w:rsidR="00F4594A" w:rsidRPr="00D13DE9" w:rsidRDefault="00F4594A" w:rsidP="00F4594A">
      <w:pPr>
        <w:jc w:val="both"/>
        <w:rPr>
          <w:sz w:val="24"/>
          <w:szCs w:val="24"/>
        </w:rPr>
      </w:pPr>
    </w:p>
    <w:p w14:paraId="41505E44" w14:textId="77777777" w:rsidR="00F4594A" w:rsidRDefault="00F4594A" w:rsidP="00F4594A">
      <w:pPr>
        <w:ind w:left="4248" w:firstLine="708"/>
        <w:jc w:val="both"/>
        <w:rPr>
          <w:sz w:val="24"/>
          <w:szCs w:val="24"/>
        </w:rPr>
      </w:pPr>
    </w:p>
    <w:p w14:paraId="433D26A7" w14:textId="77777777" w:rsidR="00F4594A" w:rsidRPr="001354A2" w:rsidRDefault="00F4594A" w:rsidP="00F4594A">
      <w:pPr>
        <w:ind w:left="4248" w:firstLine="708"/>
        <w:jc w:val="both"/>
        <w:rPr>
          <w:sz w:val="24"/>
          <w:szCs w:val="24"/>
        </w:rPr>
      </w:pPr>
      <w:r w:rsidRPr="001354A2">
        <w:rPr>
          <w:sz w:val="24"/>
          <w:szCs w:val="24"/>
        </w:rPr>
        <w:t xml:space="preserve">     D I R E K T O R :</w:t>
      </w:r>
    </w:p>
    <w:p w14:paraId="1C00A73E" w14:textId="77777777" w:rsidR="00F4594A" w:rsidRPr="001354A2" w:rsidRDefault="00F4594A" w:rsidP="00F4594A">
      <w:pPr>
        <w:ind w:left="4248" w:firstLine="708"/>
        <w:jc w:val="both"/>
        <w:rPr>
          <w:sz w:val="24"/>
          <w:szCs w:val="24"/>
        </w:rPr>
      </w:pPr>
    </w:p>
    <w:p w14:paraId="601CAF71" w14:textId="77777777" w:rsidR="00F4594A" w:rsidRPr="001354A2" w:rsidRDefault="00F4594A" w:rsidP="00F4594A">
      <w:pPr>
        <w:ind w:left="4248" w:firstLine="708"/>
        <w:jc w:val="both"/>
        <w:rPr>
          <w:sz w:val="24"/>
          <w:szCs w:val="24"/>
        </w:rPr>
      </w:pPr>
      <w:r w:rsidRPr="001354A2">
        <w:rPr>
          <w:sz w:val="24"/>
          <w:szCs w:val="24"/>
        </w:rPr>
        <w:t>Jakov Belić, dipl.ing.građ.</w:t>
      </w:r>
    </w:p>
    <w:p w14:paraId="47836B8D" w14:textId="77777777" w:rsidR="00F4594A" w:rsidRPr="001354A2" w:rsidRDefault="00F4594A" w:rsidP="00F4594A"/>
    <w:p w14:paraId="17C1D079" w14:textId="77777777" w:rsidR="00F4594A" w:rsidRDefault="00F4594A" w:rsidP="00F4594A"/>
    <w:p w14:paraId="01677A0B" w14:textId="77777777" w:rsidR="00F4594A" w:rsidRDefault="00F4594A" w:rsidP="00F4594A"/>
    <w:p w14:paraId="79C1A16E" w14:textId="77777777" w:rsidR="00F4594A" w:rsidRDefault="00F4594A" w:rsidP="00F4594A"/>
    <w:p w14:paraId="145AE3F6" w14:textId="77777777" w:rsidR="00F4594A" w:rsidRDefault="00F4594A" w:rsidP="00F4594A"/>
    <w:p w14:paraId="7DE82210" w14:textId="77777777" w:rsidR="009156FE" w:rsidRDefault="009156FE"/>
    <w:sectPr w:rsidR="009156FE" w:rsidSect="0007792A">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9F24" w14:textId="77777777" w:rsidR="00C90EBC" w:rsidRDefault="00C90EBC">
      <w:r>
        <w:separator/>
      </w:r>
    </w:p>
  </w:endnote>
  <w:endnote w:type="continuationSeparator" w:id="0">
    <w:p w14:paraId="2137FE8C" w14:textId="77777777" w:rsidR="00C90EBC" w:rsidRDefault="00C9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ZapfCalligr BT">
    <w:altName w:val="Book Antiqua"/>
    <w:charset w:val="00"/>
    <w:family w:val="roman"/>
    <w:pitch w:val="variable"/>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14876"/>
      <w:docPartObj>
        <w:docPartGallery w:val="Page Numbers (Bottom of Page)"/>
        <w:docPartUnique/>
      </w:docPartObj>
    </w:sdtPr>
    <w:sdtContent>
      <w:p w14:paraId="5A49D48B" w14:textId="77777777" w:rsidR="00000000" w:rsidRDefault="002E756F">
        <w:pPr>
          <w:pStyle w:val="Footer"/>
          <w:jc w:val="center"/>
        </w:pPr>
        <w:r>
          <w:fldChar w:fldCharType="begin"/>
        </w:r>
        <w:r>
          <w:instrText xml:space="preserve"> PAGE   \* MERGEFORMAT </w:instrText>
        </w:r>
        <w:r>
          <w:fldChar w:fldCharType="separate"/>
        </w:r>
        <w:r>
          <w:rPr>
            <w:noProof/>
          </w:rPr>
          <w:t>2</w:t>
        </w:r>
        <w:r>
          <w:fldChar w:fldCharType="end"/>
        </w:r>
      </w:p>
    </w:sdtContent>
  </w:sdt>
  <w:p w14:paraId="5D6BBC1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6265" w14:textId="77777777" w:rsidR="00C90EBC" w:rsidRDefault="00C90EBC">
      <w:r>
        <w:separator/>
      </w:r>
    </w:p>
  </w:footnote>
  <w:footnote w:type="continuationSeparator" w:id="0">
    <w:p w14:paraId="49198298" w14:textId="77777777" w:rsidR="00C90EBC" w:rsidRDefault="00C90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B1883"/>
    <w:multiLevelType w:val="hybridMultilevel"/>
    <w:tmpl w:val="EC041BEA"/>
    <w:lvl w:ilvl="0" w:tplc="5998AD0A">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41576C38"/>
    <w:multiLevelType w:val="hybridMultilevel"/>
    <w:tmpl w:val="C41C151E"/>
    <w:lvl w:ilvl="0" w:tplc="65E2EB56">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995645408">
    <w:abstractNumId w:val="1"/>
  </w:num>
  <w:num w:numId="2" w16cid:durableId="1153522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4A"/>
    <w:rsid w:val="00014AE2"/>
    <w:rsid w:val="00233F3C"/>
    <w:rsid w:val="002E756F"/>
    <w:rsid w:val="00312841"/>
    <w:rsid w:val="005635C8"/>
    <w:rsid w:val="009156FE"/>
    <w:rsid w:val="00C90EBC"/>
    <w:rsid w:val="00F45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EDF08"/>
  <w15:docId w15:val="{805CE3A6-057D-437E-BFF0-AD1927AF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94A"/>
    <w:pPr>
      <w:overflowPunct w:val="0"/>
      <w:autoSpaceDE w:val="0"/>
      <w:autoSpaceDN w:val="0"/>
      <w:adjustRightInd w:val="0"/>
      <w:spacing w:after="0" w:line="240" w:lineRule="auto"/>
    </w:pPr>
    <w:rPr>
      <w:rFonts w:ascii="Times New Roman" w:eastAsia="Times New Roman" w:hAnsi="Times New Roman" w:cs="Times New Roman"/>
      <w:sz w:val="20"/>
      <w:szCs w:val="20"/>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4594A"/>
    <w:pPr>
      <w:jc w:val="center"/>
    </w:pPr>
    <w:rPr>
      <w:rFonts w:ascii="ZapfCalligr BT" w:hAnsi="ZapfCalligr BT"/>
      <w:b/>
      <w:i/>
      <w:sz w:val="32"/>
      <w:lang w:val="hr-HR"/>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F4594A"/>
    <w:rPr>
      <w:rFonts w:ascii="ZapfCalligr BT" w:eastAsia="Times New Roman" w:hAnsi="ZapfCalligr BT" w:cs="Times New Roman"/>
      <w:b/>
      <w:i/>
      <w:sz w:val="32"/>
      <w:szCs w:val="20"/>
      <w:lang w:val="hr-HR"/>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F4594A"/>
    <w:pPr>
      <w:ind w:left="720"/>
      <w:contextualSpacing/>
    </w:pPr>
  </w:style>
  <w:style w:type="paragraph" w:styleId="Footer">
    <w:name w:val="footer"/>
    <w:basedOn w:val="Normal"/>
    <w:link w:val="FooterChar"/>
    <w:uiPriority w:val="99"/>
    <w:unhideWhenUsed/>
    <w:rsid w:val="00F4594A"/>
    <w:pPr>
      <w:tabs>
        <w:tab w:val="center" w:pos="4536"/>
        <w:tab w:val="right" w:pos="9072"/>
      </w:tabs>
    </w:pPr>
  </w:style>
  <w:style w:type="character" w:customStyle="1" w:styleId="FooterChar">
    <w:name w:val="Footer Char"/>
    <w:basedOn w:val="DefaultParagraphFont"/>
    <w:link w:val="Footer"/>
    <w:uiPriority w:val="99"/>
    <w:rsid w:val="00F4594A"/>
    <w:rPr>
      <w:rFonts w:ascii="Times New Roman" w:eastAsia="Times New Roman" w:hAnsi="Times New Roman" w:cs="Times New Roman"/>
      <w:sz w:val="20"/>
      <w:szCs w:val="20"/>
      <w:lang w:val="sl-SI"/>
    </w:rPr>
  </w:style>
  <w:style w:type="character" w:styleId="Hyperlink">
    <w:name w:val="Hyperlink"/>
    <w:basedOn w:val="DefaultParagraphFont"/>
    <w:uiPriority w:val="99"/>
    <w:unhideWhenUsed/>
    <w:rsid w:val="00F459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pkl.com" TargetMode="External"/><Relationship Id="rId3" Type="http://schemas.openxmlformats.org/officeDocument/2006/relationships/settings" Target="settings.xml"/><Relationship Id="rId7" Type="http://schemas.openxmlformats.org/officeDocument/2006/relationships/hyperlink" Target="mailto:info@npk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Ivana Stanišić</cp:lastModifiedBy>
  <cp:revision>2</cp:revision>
  <cp:lastPrinted>2025-10-24T07:25:00Z</cp:lastPrinted>
  <dcterms:created xsi:type="dcterms:W3CDTF">2025-10-28T07:08:00Z</dcterms:created>
  <dcterms:modified xsi:type="dcterms:W3CDTF">2025-10-28T07:08:00Z</dcterms:modified>
</cp:coreProperties>
</file>