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4"/>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6098"/>
        <w:gridCol w:w="1841"/>
      </w:tblGrid>
      <w:tr>
        <w:trPr>
          <w:trHeight w:val="1034" w:hRule="atLeast"/>
        </w:trPr>
        <w:tc>
          <w:tcPr>
            <w:tcW w:w="1702" w:type="dxa"/>
          </w:tcPr>
          <w:p>
            <w:pPr>
              <w:pStyle w:val="TableParagraph"/>
              <w:spacing w:before="5"/>
              <w:rPr>
                <w:sz w:val="7"/>
              </w:rPr>
            </w:pPr>
          </w:p>
          <w:p>
            <w:pPr>
              <w:pStyle w:val="TableParagraph"/>
              <w:ind w:left="437"/>
              <w:rPr>
                <w:sz w:val="20"/>
              </w:rPr>
            </w:pPr>
            <w:r>
              <w:rPr>
                <w:sz w:val="20"/>
              </w:rPr>
              <w:drawing>
                <wp:inline distT="0" distB="0" distL="0" distR="0">
                  <wp:extent cx="541693" cy="54864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41693" cy="548640"/>
                          </a:xfrm>
                          <a:prstGeom prst="rect">
                            <a:avLst/>
                          </a:prstGeom>
                        </pic:spPr>
                      </pic:pic>
                    </a:graphicData>
                  </a:graphic>
                </wp:inline>
              </w:drawing>
            </w:r>
            <w:r>
              <w:rPr>
                <w:sz w:val="20"/>
              </w:rPr>
            </w:r>
          </w:p>
        </w:tc>
        <w:tc>
          <w:tcPr>
            <w:tcW w:w="6098" w:type="dxa"/>
          </w:tcPr>
          <w:p>
            <w:pPr>
              <w:pStyle w:val="TableParagraph"/>
              <w:spacing w:before="7"/>
              <w:rPr>
                <w:sz w:val="21"/>
              </w:rPr>
            </w:pPr>
          </w:p>
          <w:p>
            <w:pPr>
              <w:pStyle w:val="TableParagraph"/>
              <w:spacing w:line="275" w:lineRule="exact"/>
              <w:ind w:left="1224" w:right="1221"/>
              <w:jc w:val="center"/>
              <w:rPr>
                <w:b/>
                <w:sz w:val="24"/>
              </w:rPr>
            </w:pPr>
            <w:r>
              <w:rPr>
                <w:b/>
                <w:sz w:val="24"/>
              </w:rPr>
              <w:t>GRAD KORČULA</w:t>
            </w:r>
          </w:p>
          <w:p>
            <w:pPr>
              <w:pStyle w:val="TableParagraph"/>
              <w:spacing w:line="252" w:lineRule="exact"/>
              <w:ind w:left="1227" w:right="1221"/>
              <w:jc w:val="center"/>
              <w:rPr>
                <w:sz w:val="22"/>
              </w:rPr>
            </w:pPr>
            <w:r>
              <w:rPr>
                <w:sz w:val="22"/>
              </w:rPr>
              <w:t>Korčula, Trg Antuna i Stjepana Radića 1</w:t>
            </w:r>
          </w:p>
        </w:tc>
        <w:tc>
          <w:tcPr>
            <w:tcW w:w="1841" w:type="dxa"/>
          </w:tcPr>
          <w:p>
            <w:pPr>
              <w:pStyle w:val="TableParagraph"/>
              <w:spacing w:before="4"/>
              <w:rPr>
                <w:sz w:val="21"/>
              </w:rPr>
            </w:pPr>
          </w:p>
          <w:p>
            <w:pPr>
              <w:pStyle w:val="TableParagraph"/>
              <w:ind w:left="289" w:right="185" w:hanging="94"/>
              <w:rPr>
                <w:sz w:val="22"/>
              </w:rPr>
            </w:pPr>
            <w:r>
              <w:rPr>
                <w:sz w:val="22"/>
              </w:rPr>
              <w:t>Ev. broj nabave: NBV-40/2019</w:t>
            </w:r>
          </w:p>
        </w:tc>
      </w:tr>
    </w:tbl>
    <w:p>
      <w:pPr>
        <w:pStyle w:val="BodyText"/>
        <w:rPr>
          <w:sz w:val="20"/>
        </w:rPr>
      </w:pPr>
    </w:p>
    <w:p>
      <w:pPr>
        <w:pStyle w:val="BodyText"/>
        <w:rPr>
          <w:sz w:val="20"/>
        </w:rPr>
      </w:pPr>
    </w:p>
    <w:p>
      <w:pPr>
        <w:pStyle w:val="BodyText"/>
        <w:rPr>
          <w:sz w:val="20"/>
        </w:rPr>
      </w:pPr>
    </w:p>
    <w:p>
      <w:pPr>
        <w:pStyle w:val="BodyText"/>
        <w:spacing w:before="9"/>
        <w:rPr>
          <w:sz w:val="25"/>
        </w:rPr>
      </w:pPr>
      <w:r>
        <w:rPr/>
        <w:pict>
          <v:shape style="position:absolute;margin-left:51.240002pt;margin-top:17.222929pt;width:489.1pt;height:62.2pt;mso-position-horizontal-relative:page;mso-position-vertical-relative:paragraph;z-index:-251658240;mso-wrap-distance-left:0;mso-wrap-distance-right:0" type="#_x0000_t202" filled="true" fillcolor="#edebe0" stroked="true" strokeweight=".72003pt" strokecolor="#000000">
            <v:textbox inset="0,0,0,0">
              <w:txbxContent>
                <w:p>
                  <w:pPr>
                    <w:spacing w:line="367" w:lineRule="exact" w:before="267"/>
                    <w:ind w:left="2556" w:right="2556" w:firstLine="0"/>
                    <w:jc w:val="center"/>
                    <w:rPr>
                      <w:b/>
                      <w:sz w:val="32"/>
                    </w:rPr>
                  </w:pPr>
                  <w:r>
                    <w:rPr>
                      <w:b/>
                      <w:sz w:val="32"/>
                    </w:rPr>
                    <w:t>POZIV ZA DOSTAVU PONUDE</w:t>
                  </w:r>
                </w:p>
                <w:p>
                  <w:pPr>
                    <w:spacing w:line="321" w:lineRule="exact" w:before="0"/>
                    <w:ind w:left="2556" w:right="2551" w:firstLine="0"/>
                    <w:jc w:val="center"/>
                    <w:rPr>
                      <w:b/>
                      <w:sz w:val="28"/>
                    </w:rPr>
                  </w:pPr>
                  <w:r>
                    <w:rPr>
                      <w:b/>
                      <w:sz w:val="28"/>
                    </w:rPr>
                    <w:t>(DOKUMENTACIJA O NABAVI)</w:t>
                  </w:r>
                </w:p>
              </w:txbxContent>
            </v:textbox>
            <v:fill type="solid"/>
            <v:stroke linestyle="thinThin"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1"/>
        <w:spacing w:before="90"/>
        <w:ind w:left="984" w:right="986"/>
        <w:jc w:val="center"/>
      </w:pPr>
      <w:r>
        <w:rPr/>
        <w:t>PREDMET NABAVE</w:t>
      </w:r>
    </w:p>
    <w:p>
      <w:pPr>
        <w:pStyle w:val="BodyText"/>
        <w:spacing w:before="9"/>
        <w:rPr>
          <w:b/>
          <w:sz w:val="18"/>
        </w:rPr>
      </w:pPr>
      <w:r>
        <w:rPr/>
        <w:pict>
          <v:shape style="position:absolute;margin-left:51pt;margin-top:13.016049pt;width:493.3pt;height:78.5pt;mso-position-horizontal-relative:page;mso-position-vertical-relative:paragraph;z-index:-251657216;mso-wrap-distance-left:0;mso-wrap-distance-right:0" type="#_x0000_t202" filled="false" stroked="true" strokeweight=".47998pt" strokecolor="#000000">
            <v:textbox inset="0,0,0,0">
              <w:txbxContent>
                <w:p>
                  <w:pPr>
                    <w:pStyle w:val="BodyText"/>
                    <w:spacing w:before="7"/>
                    <w:rPr>
                      <w:b/>
                      <w:sz w:val="23"/>
                    </w:rPr>
                  </w:pPr>
                </w:p>
                <w:p>
                  <w:pPr>
                    <w:spacing w:before="0"/>
                    <w:ind w:left="187" w:right="187" w:firstLine="0"/>
                    <w:jc w:val="center"/>
                    <w:rPr>
                      <w:b/>
                      <w:sz w:val="22"/>
                    </w:rPr>
                  </w:pPr>
                  <w:r>
                    <w:rPr>
                      <w:b/>
                      <w:sz w:val="22"/>
                    </w:rPr>
                    <w:t>OPREMANJE-REKONSTRUKCIJA PALAČE ISMAELI-GABRIELIS: TERMOINSTALACIJSKI RADOVI</w:t>
                  </w:r>
                </w:p>
                <w:p>
                  <w:pPr>
                    <w:pStyle w:val="BodyText"/>
                    <w:rPr>
                      <w:b/>
                    </w:rPr>
                  </w:pPr>
                </w:p>
                <w:p>
                  <w:pPr>
                    <w:spacing w:before="0"/>
                    <w:ind w:left="187" w:right="187" w:firstLine="0"/>
                    <w:jc w:val="center"/>
                    <w:rPr>
                      <w:b/>
                      <w:sz w:val="22"/>
                    </w:rPr>
                  </w:pPr>
                  <w:r>
                    <w:rPr>
                      <w:b/>
                      <w:sz w:val="22"/>
                    </w:rPr>
                    <w:t>CPV: 45331000-6</w:t>
                  </w:r>
                </w:p>
              </w:txbxContent>
            </v:textbox>
            <v:stroke dashstyle="solid"/>
            <w10:wrap type="topAndBottom"/>
          </v:shape>
        </w:pict>
      </w:r>
    </w:p>
    <w:p>
      <w:pPr>
        <w:pStyle w:val="BodyText"/>
        <w:rPr>
          <w:b/>
          <w:sz w:val="20"/>
        </w:rPr>
      </w:pPr>
    </w:p>
    <w:p>
      <w:pPr>
        <w:pStyle w:val="BodyText"/>
        <w:rPr>
          <w:b/>
          <w:sz w:val="21"/>
        </w:rPr>
      </w:pPr>
    </w:p>
    <w:p>
      <w:pPr>
        <w:spacing w:before="0"/>
        <w:ind w:left="1339" w:right="986" w:firstLine="0"/>
        <w:jc w:val="center"/>
        <w:rPr>
          <w:b/>
          <w:sz w:val="24"/>
        </w:rPr>
      </w:pPr>
      <w:r>
        <w:rPr>
          <w:b/>
          <w:sz w:val="24"/>
        </w:rPr>
        <w:t>VRSTA POSTUPKA</w:t>
      </w:r>
    </w:p>
    <w:p>
      <w:pPr>
        <w:pStyle w:val="BodyText"/>
        <w:rPr>
          <w:b/>
          <w:sz w:val="19"/>
        </w:rPr>
      </w:pPr>
      <w:r>
        <w:rPr/>
        <w:pict>
          <v:shape style="position:absolute;margin-left:50.040001pt;margin-top:13.128159pt;width:494.3pt;height:15.15pt;mso-position-horizontal-relative:page;mso-position-vertical-relative:paragraph;z-index:-251656192;mso-wrap-distance-left:0;mso-wrap-distance-right:0" type="#_x0000_t202" filled="false" stroked="true" strokeweight=".47998pt" strokecolor="#000000">
            <v:textbox inset="0,0,0,0">
              <w:txbxContent>
                <w:p>
                  <w:pPr>
                    <w:spacing w:before="20"/>
                    <w:ind w:left="3785" w:right="3405" w:firstLine="0"/>
                    <w:jc w:val="center"/>
                    <w:rPr>
                      <w:b/>
                      <w:sz w:val="22"/>
                    </w:rPr>
                  </w:pPr>
                  <w:r>
                    <w:rPr>
                      <w:b/>
                      <w:sz w:val="22"/>
                    </w:rPr>
                    <w:t>JEDNOSTAVNA NABAVA</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5"/>
        </w:rPr>
      </w:pPr>
    </w:p>
    <w:p>
      <w:pPr>
        <w:pStyle w:val="BodyText"/>
        <w:spacing w:before="91"/>
        <w:ind w:left="232" w:right="6718"/>
      </w:pPr>
      <w:r>
        <w:rPr/>
        <w:t>KLASA: 960-03/19-01/39 URBROJ:</w:t>
      </w:r>
      <w:r>
        <w:rPr>
          <w:spacing w:val="-20"/>
        </w:rPr>
        <w:t> </w:t>
      </w:r>
      <w:r>
        <w:rPr/>
        <w:t>2138/01-02-19-2</w:t>
      </w:r>
    </w:p>
    <w:p>
      <w:pPr>
        <w:pStyle w:val="BodyText"/>
        <w:spacing w:line="251" w:lineRule="exact"/>
        <w:ind w:left="232"/>
      </w:pPr>
      <w:r>
        <w:rPr/>
        <w:t>Korčula, 20. prosinca</w:t>
      </w:r>
      <w:r>
        <w:rPr>
          <w:spacing w:val="-4"/>
        </w:rPr>
        <w:t> </w:t>
      </w:r>
      <w:r>
        <w:rPr/>
        <w:t>2019.</w:t>
      </w:r>
    </w:p>
    <w:p>
      <w:pPr>
        <w:spacing w:after="0" w:line="251" w:lineRule="exact"/>
        <w:sectPr>
          <w:headerReference w:type="default" r:id="rId5"/>
          <w:footerReference w:type="default" r:id="rId6"/>
          <w:type w:val="continuous"/>
          <w:pgSz w:w="11910" w:h="16840"/>
          <w:pgMar w:header="720" w:footer="954" w:top="1780" w:bottom="1140" w:left="900" w:right="900"/>
          <w:pgNumType w:start="1"/>
        </w:sectPr>
      </w:pPr>
    </w:p>
    <w:p>
      <w:pPr>
        <w:pStyle w:val="BodyText"/>
        <w:spacing w:before="11"/>
        <w:rPr>
          <w:sz w:val="23"/>
        </w:rPr>
      </w:pPr>
    </w:p>
    <w:p>
      <w:pPr>
        <w:pStyle w:val="BodyText"/>
        <w:ind w:left="124"/>
        <w:rPr>
          <w:sz w:val="20"/>
        </w:rPr>
      </w:pPr>
      <w:r>
        <w:rPr>
          <w:sz w:val="20"/>
        </w:rPr>
        <w:pict>
          <v:group style="width:493.3pt;height:72.150pt;mso-position-horizontal-relative:char;mso-position-vertical-relative:line" coordorigin="0,0" coordsize="9866,1443">
            <v:rect style="position:absolute;left:0;top:9;width:9857;height:274" filled="true" fillcolor="#edebe0" stroked="false">
              <v:fill type="solid"/>
            </v:rect>
            <v:rect style="position:absolute;left:69;top:0;width:10;height:10" filled="true" fillcolor="#000000" stroked="false">
              <v:fill type="solid"/>
            </v:rect>
            <v:rect style="position:absolute;left:69;top:0;width:10;height:10" filled="true" fillcolor="#000000" stroked="false">
              <v:fill type="solid"/>
            </v:rect>
            <v:line style="position:absolute" from="79,5" to="9856,5" stroked="true" strokeweight=".48pt" strokecolor="#000000">
              <v:stroke dashstyle="solid"/>
            </v:line>
            <v:rect style="position:absolute;left:9856;top:0;width:10;height:10" filled="true" fillcolor="#000000" stroked="false">
              <v:fill type="solid"/>
            </v:rect>
            <v:rect style="position:absolute;left:9856;top:0;width:10;height:10" filled="true" fillcolor="#000000" stroked="false">
              <v:fill type="solid"/>
            </v:rect>
            <v:line style="position:absolute" from="74,10" to="74,283" stroked="true" strokeweight=".48pt" strokecolor="#000000">
              <v:stroke dashstyle="solid"/>
            </v:line>
            <v:line style="position:absolute" from="9861,10" to="9861,283" stroked="true" strokeweight=".47998pt" strokecolor="#000000">
              <v:stroke dashstyle="solid"/>
            </v:line>
            <v:rect style="position:absolute;left:0;top:283;width:9857;height:322" filled="true" fillcolor="#edebe0" stroked="false">
              <v:fill type="solid"/>
            </v:rect>
            <v:line style="position:absolute" from="74,283" to="74,605" stroked="true" strokeweight=".48pt" strokecolor="#000000">
              <v:stroke dashstyle="solid"/>
            </v:line>
            <v:line style="position:absolute" from="9861,283" to="9861,605" stroked="true" strokeweight=".47998pt" strokecolor="#000000">
              <v:stroke dashstyle="solid"/>
            </v:line>
            <v:rect style="position:absolute;left:0;top:604;width:9857;height:322" filled="true" fillcolor="#edebe0" stroked="false">
              <v:fill type="solid"/>
            </v:rect>
            <v:line style="position:absolute" from="74,605" to="74,926" stroked="true" strokeweight=".48pt" strokecolor="#000000">
              <v:stroke dashstyle="solid"/>
            </v:line>
            <v:line style="position:absolute" from="9861,605" to="9861,926" stroked="true" strokeweight=".47998pt" strokecolor="#000000">
              <v:stroke dashstyle="solid"/>
            </v:line>
            <v:rect style="position:absolute;left:0;top:926;width:9857;height:252" filled="true" fillcolor="#edebe0" stroked="false">
              <v:fill type="solid"/>
            </v:rect>
            <v:line style="position:absolute" from="74,926" to="74,1178" stroked="true" strokeweight=".48pt" strokecolor="#000000">
              <v:stroke dashstyle="solid"/>
            </v:line>
            <v:line style="position:absolute" from="9861,926" to="9861,1178" stroked="true" strokeweight=".47998pt" strokecolor="#000000">
              <v:stroke dashstyle="solid"/>
            </v:line>
            <v:rect style="position:absolute;left:0;top:1178;width:9857;height:255" filled="true" fillcolor="#edebe0" stroked="false">
              <v:fill type="solid"/>
            </v:rect>
            <v:line style="position:absolute" from="79,1438" to="9856,1438" stroked="true" strokeweight=".48pt" strokecolor="#000000">
              <v:stroke dashstyle="solid"/>
            </v:line>
            <v:line style="position:absolute" from="74,1178" to="74,1442" stroked="true" strokeweight=".48pt" strokecolor="#000000">
              <v:stroke dashstyle="solid"/>
            </v:line>
            <v:line style="position:absolute" from="9861,1178" to="9861,1442" stroked="true" strokeweight=".47998pt" strokecolor="#000000">
              <v:stroke dashstyle="solid"/>
            </v:line>
            <v:shape style="position:absolute;left:0;top:9;width:9857;height:1424" type="#_x0000_t202" filled="false" stroked="false">
              <v:textbox inset="0,0,0,0">
                <w:txbxContent>
                  <w:p>
                    <w:pPr>
                      <w:spacing w:line="240" w:lineRule="auto" w:before="6"/>
                      <w:rPr>
                        <w:sz w:val="23"/>
                      </w:rPr>
                    </w:pPr>
                  </w:p>
                  <w:p>
                    <w:pPr>
                      <w:spacing w:line="322" w:lineRule="exact" w:before="1"/>
                      <w:ind w:left="2780" w:right="2781" w:firstLine="0"/>
                      <w:jc w:val="center"/>
                      <w:rPr>
                        <w:b/>
                        <w:sz w:val="28"/>
                      </w:rPr>
                    </w:pPr>
                    <w:r>
                      <w:rPr>
                        <w:b/>
                        <w:sz w:val="28"/>
                      </w:rPr>
                      <w:t>S A D R Ž A J</w:t>
                    </w:r>
                  </w:p>
                  <w:p>
                    <w:pPr>
                      <w:spacing w:before="0"/>
                      <w:ind w:left="2780" w:right="2782" w:firstLine="0"/>
                      <w:jc w:val="center"/>
                      <w:rPr>
                        <w:b/>
                        <w:sz w:val="28"/>
                      </w:rPr>
                    </w:pPr>
                    <w:r>
                      <w:rPr>
                        <w:b/>
                        <w:sz w:val="28"/>
                      </w:rPr>
                      <w:t>POZIVA ZA DOSTAVU PONUDA</w:t>
                    </w:r>
                  </w:p>
                  <w:p>
                    <w:pPr>
                      <w:spacing w:before="0"/>
                      <w:ind w:left="2780" w:right="2780" w:firstLine="0"/>
                      <w:jc w:val="center"/>
                      <w:rPr>
                        <w:b/>
                        <w:sz w:val="22"/>
                      </w:rPr>
                    </w:pPr>
                    <w:r>
                      <w:rPr>
                        <w:b/>
                        <w:sz w:val="22"/>
                      </w:rPr>
                      <w:t>(dalje u tekstu: Poziv)</w:t>
                    </w:r>
                  </w:p>
                </w:txbxContent>
              </v:textbox>
              <w10:wrap type="none"/>
            </v:shape>
          </v:group>
        </w:pict>
      </w:r>
      <w:r>
        <w:rPr>
          <w:sz w:val="20"/>
        </w:rPr>
      </w:r>
    </w:p>
    <w:p>
      <w:pPr>
        <w:pStyle w:val="BodyText"/>
        <w:spacing w:before="76"/>
        <w:ind w:left="232" w:right="229"/>
        <w:jc w:val="both"/>
      </w:pPr>
      <w:r>
        <w:rPr/>
        <w:t>Poziv za dostavu ponuda (dokumentaciju o nabavi) čine svi dokumenti koji je izradio naručitelj ili na koji naručitelj upućuje, a u kojemu se opisuju ili određuju elementi nabave odnosno postupka, uključujući poziv na dostavu ponude, tehničke specifikacije, troškovnik, opisnu dokumentaciju, formate dokumenata koje podnose (pozvani) gospodarski subjekti, kao potencijalni ponuditelji, informacije o općim primjenjivim obvezama te svu dodatnu dokumentaciju.</w:t>
      </w:r>
    </w:p>
    <w:p>
      <w:pPr>
        <w:pStyle w:val="BodyText"/>
        <w:spacing w:before="11"/>
        <w:rPr>
          <w:sz w:val="21"/>
        </w:rPr>
      </w:pPr>
    </w:p>
    <w:p>
      <w:pPr>
        <w:pStyle w:val="BodyText"/>
        <w:ind w:left="232"/>
        <w:jc w:val="both"/>
      </w:pPr>
      <w:r>
        <w:rPr/>
        <w:t>Poziv čine – P R I L O Z I:</w:t>
      </w:r>
    </w:p>
    <w:p>
      <w:pPr>
        <w:pStyle w:val="BodyText"/>
        <w:spacing w:before="3"/>
      </w:pPr>
    </w:p>
    <w:p>
      <w:pPr>
        <w:pStyle w:val="Heading1"/>
        <w:numPr>
          <w:ilvl w:val="0"/>
          <w:numId w:val="1"/>
        </w:numPr>
        <w:tabs>
          <w:tab w:pos="510" w:val="left" w:leader="none"/>
        </w:tabs>
        <w:spacing w:line="240" w:lineRule="auto" w:before="0" w:after="0"/>
        <w:ind w:left="509" w:right="0" w:hanging="278"/>
        <w:jc w:val="left"/>
        <w:rPr>
          <w:sz w:val="22"/>
        </w:rPr>
      </w:pPr>
      <w:r>
        <w:rPr/>
        <w:t>UPUTE</w:t>
      </w:r>
      <w:r>
        <w:rPr>
          <w:spacing w:val="2"/>
        </w:rPr>
        <w:t> </w:t>
      </w:r>
      <w:r>
        <w:rPr/>
        <w:t>PONUDITELJIMA</w:t>
      </w:r>
    </w:p>
    <w:p>
      <w:pPr>
        <w:pStyle w:val="BodyText"/>
        <w:spacing w:before="1"/>
        <w:rPr>
          <w:b/>
        </w:rPr>
      </w:pPr>
    </w:p>
    <w:p>
      <w:pPr>
        <w:pStyle w:val="ListParagraph"/>
        <w:numPr>
          <w:ilvl w:val="0"/>
          <w:numId w:val="1"/>
        </w:numPr>
        <w:tabs>
          <w:tab w:pos="510" w:val="left" w:leader="none"/>
        </w:tabs>
        <w:spacing w:line="240" w:lineRule="auto" w:before="1" w:after="0"/>
        <w:ind w:left="509" w:right="0" w:hanging="278"/>
        <w:jc w:val="left"/>
        <w:rPr>
          <w:b/>
          <w:sz w:val="22"/>
        </w:rPr>
      </w:pPr>
      <w:r>
        <w:rPr>
          <w:b/>
          <w:sz w:val="24"/>
        </w:rPr>
        <w:t>OBRASCI</w:t>
      </w:r>
    </w:p>
    <w:p>
      <w:pPr>
        <w:pStyle w:val="BodyText"/>
        <w:spacing w:before="10"/>
        <w:rPr>
          <w:b/>
          <w:sz w:val="21"/>
        </w:rPr>
      </w:pPr>
    </w:p>
    <w:p>
      <w:pPr>
        <w:pStyle w:val="ListParagraph"/>
        <w:numPr>
          <w:ilvl w:val="0"/>
          <w:numId w:val="1"/>
        </w:numPr>
        <w:tabs>
          <w:tab w:pos="510" w:val="left" w:leader="none"/>
        </w:tabs>
        <w:spacing w:line="240" w:lineRule="auto" w:before="0" w:after="0"/>
        <w:ind w:left="509" w:right="0" w:hanging="278"/>
        <w:jc w:val="left"/>
        <w:rPr>
          <w:b/>
          <w:sz w:val="22"/>
        </w:rPr>
      </w:pPr>
      <w:r>
        <w:rPr>
          <w:b/>
          <w:sz w:val="24"/>
        </w:rPr>
        <w:t>TROŠKOVNIK</w:t>
      </w:r>
    </w:p>
    <w:p>
      <w:pPr>
        <w:pStyle w:val="BodyText"/>
        <w:spacing w:before="7"/>
        <w:rPr>
          <w:b/>
          <w:sz w:val="23"/>
        </w:rPr>
      </w:pPr>
    </w:p>
    <w:p>
      <w:pPr>
        <w:pStyle w:val="ListParagraph"/>
        <w:numPr>
          <w:ilvl w:val="0"/>
          <w:numId w:val="1"/>
        </w:numPr>
        <w:tabs>
          <w:tab w:pos="534" w:val="left" w:leader="none"/>
        </w:tabs>
        <w:spacing w:line="240" w:lineRule="auto" w:before="0" w:after="0"/>
        <w:ind w:left="533" w:right="0" w:hanging="302"/>
        <w:jc w:val="left"/>
        <w:rPr>
          <w:b/>
          <w:sz w:val="24"/>
        </w:rPr>
      </w:pPr>
      <w:r>
        <w:rPr>
          <w:b/>
          <w:sz w:val="24"/>
        </w:rPr>
        <w:t>IZVEDBENI</w:t>
      </w:r>
      <w:r>
        <w:rPr>
          <w:b/>
          <w:spacing w:val="-1"/>
          <w:sz w:val="24"/>
        </w:rPr>
        <w:t> </w:t>
      </w:r>
      <w:r>
        <w:rPr>
          <w:b/>
          <w:sz w:val="24"/>
        </w:rPr>
        <w:t>PROJEKT</w:t>
      </w:r>
    </w:p>
    <w:p>
      <w:pPr>
        <w:spacing w:after="0" w:line="240" w:lineRule="auto"/>
        <w:jc w:val="left"/>
        <w:rPr>
          <w:sz w:val="24"/>
        </w:rPr>
        <w:sectPr>
          <w:pgSz w:w="11910" w:h="16840"/>
          <w:pgMar w:header="720" w:footer="954" w:top="1780" w:bottom="1220" w:left="900" w:right="900"/>
        </w:sectPr>
      </w:pPr>
    </w:p>
    <w:p>
      <w:pPr>
        <w:pStyle w:val="BodyText"/>
        <w:spacing w:before="11"/>
        <w:rPr>
          <w:b/>
          <w:sz w:val="23"/>
        </w:rPr>
      </w:pPr>
    </w:p>
    <w:p>
      <w:pPr>
        <w:pStyle w:val="BodyText"/>
        <w:ind w:left="283"/>
        <w:rPr>
          <w:sz w:val="20"/>
        </w:rPr>
      </w:pPr>
      <w:r>
        <w:rPr>
          <w:sz w:val="20"/>
        </w:rPr>
        <w:pict>
          <v:shape style="width:476.4pt;height:61.45pt;mso-position-horizontal-relative:char;mso-position-vertical-relative:line" type="#_x0000_t202" filled="true" fillcolor="#edebe0" stroked="true" strokeweight=".47998pt" strokecolor="#000000">
            <w10:anchorlock/>
            <v:textbox inset="0,0,0,0">
              <w:txbxContent>
                <w:p>
                  <w:pPr>
                    <w:pStyle w:val="BodyText"/>
                    <w:spacing w:before="8"/>
                    <w:rPr>
                      <w:b/>
                      <w:sz w:val="27"/>
                    </w:rPr>
                  </w:pPr>
                </w:p>
                <w:p>
                  <w:pPr>
                    <w:spacing w:before="1"/>
                    <w:ind w:left="3042" w:right="3037" w:firstLine="0"/>
                    <w:jc w:val="center"/>
                    <w:rPr>
                      <w:b/>
                      <w:sz w:val="28"/>
                    </w:rPr>
                  </w:pPr>
                  <w:r>
                    <w:rPr>
                      <w:b/>
                      <w:sz w:val="28"/>
                    </w:rPr>
                    <w:t>UPUTE PONUDITELJIMA</w:t>
                  </w:r>
                </w:p>
                <w:p>
                  <w:pPr>
                    <w:spacing w:before="0"/>
                    <w:ind w:left="3038" w:right="3037" w:firstLine="0"/>
                    <w:jc w:val="center"/>
                    <w:rPr>
                      <w:b/>
                      <w:sz w:val="22"/>
                    </w:rPr>
                  </w:pPr>
                  <w:r>
                    <w:rPr>
                      <w:b/>
                      <w:sz w:val="22"/>
                    </w:rPr>
                    <w:t>(dalje u tekstu: Upute)</w:t>
                  </w:r>
                </w:p>
              </w:txbxContent>
            </v:textbox>
            <v:fill type="solid"/>
            <v:stroke dashstyle="solid"/>
          </v:shape>
        </w:pict>
      </w:r>
      <w:r>
        <w:rPr>
          <w:sz w:val="20"/>
        </w:rPr>
      </w:r>
    </w:p>
    <w:p>
      <w:pPr>
        <w:pStyle w:val="BodyText"/>
        <w:spacing w:before="7"/>
        <w:rPr>
          <w:b/>
          <w:sz w:val="10"/>
        </w:rPr>
      </w:pPr>
    </w:p>
    <w:p>
      <w:pPr>
        <w:pStyle w:val="BodyText"/>
        <w:spacing w:before="92"/>
        <w:ind w:left="232" w:right="231"/>
        <w:jc w:val="both"/>
      </w:pPr>
      <w:r>
        <w:rPr/>
        <w:t>Od ponuditelja se očekuje da pažljivo pročitaju i da se pridržavaju svih uputa sadržanih u ovim Uputama te da s odgovarajućom pažnjom uvaže sve informacije koje imaju utjecaj na formiranje cijene ponude, rok i uvjete izvršenja predmeta</w:t>
      </w:r>
      <w:r>
        <w:rPr>
          <w:spacing w:val="-2"/>
        </w:rPr>
        <w:t> </w:t>
      </w:r>
      <w:r>
        <w:rPr/>
        <w:t>nabave.</w:t>
      </w:r>
    </w:p>
    <w:p>
      <w:pPr>
        <w:pStyle w:val="BodyText"/>
      </w:pPr>
    </w:p>
    <w:p>
      <w:pPr>
        <w:pStyle w:val="BodyText"/>
        <w:spacing w:before="1"/>
        <w:ind w:left="232" w:right="229"/>
        <w:jc w:val="both"/>
      </w:pPr>
      <w:r>
        <w:rPr/>
        <w:t>Ponuditelji se pri izradi svojih ponuda u svemu trebaju pridržavati sadržaja i uvjeta iz ovog Poziva, odnosno Uputa te svih primjenjivih zakonskih i podzakonskih propisa koji reguliraju predmet nabave.</w:t>
      </w:r>
    </w:p>
    <w:p>
      <w:pPr>
        <w:pStyle w:val="BodyText"/>
        <w:spacing w:before="11"/>
        <w:rPr>
          <w:sz w:val="21"/>
        </w:rPr>
      </w:pPr>
    </w:p>
    <w:p>
      <w:pPr>
        <w:pStyle w:val="BodyText"/>
        <w:ind w:left="232" w:right="236"/>
        <w:jc w:val="both"/>
      </w:pPr>
      <w:r>
        <w:rPr/>
        <w:t>Nabava se provodi u okviru provedbe projekta: „Ruralna poučna, kulturno—etnografska turistička atrakcija“, odnosno komponente projekta: „Rekonstrukcija i opremanje palače Ismaeli-Gabrielis“.</w:t>
      </w:r>
    </w:p>
    <w:p>
      <w:pPr>
        <w:pStyle w:val="BodyText"/>
        <w:spacing w:before="3"/>
        <w:rPr>
          <w:sz w:val="24"/>
        </w:rPr>
      </w:pPr>
    </w:p>
    <w:p>
      <w:pPr>
        <w:pStyle w:val="Heading1"/>
        <w:spacing w:before="1"/>
        <w:ind w:left="983" w:right="986"/>
        <w:jc w:val="center"/>
      </w:pPr>
      <w:r>
        <w:rPr/>
        <w:t>SADRŽAJ UPUTA</w:t>
      </w:r>
    </w:p>
    <w:p>
      <w:pPr>
        <w:pStyle w:val="BodyText"/>
        <w:spacing w:before="11"/>
        <w:rPr>
          <w:b/>
          <w:sz w:val="23"/>
        </w:rPr>
      </w:pPr>
    </w:p>
    <w:p>
      <w:pPr>
        <w:pStyle w:val="ListParagraph"/>
        <w:numPr>
          <w:ilvl w:val="0"/>
          <w:numId w:val="2"/>
        </w:numPr>
        <w:tabs>
          <w:tab w:pos="533" w:val="left" w:leader="none"/>
        </w:tabs>
        <w:spacing w:line="240" w:lineRule="auto" w:before="0" w:after="0"/>
        <w:ind w:left="532" w:right="0" w:hanging="301"/>
        <w:jc w:val="left"/>
        <w:rPr>
          <w:b/>
          <w:sz w:val="24"/>
        </w:rPr>
      </w:pPr>
      <w:r>
        <w:rPr>
          <w:b/>
          <w:sz w:val="24"/>
        </w:rPr>
        <w:t>OPĆI PODACI</w:t>
      </w:r>
    </w:p>
    <w:p>
      <w:pPr>
        <w:pStyle w:val="BodyText"/>
        <w:rPr>
          <w:b/>
          <w:sz w:val="24"/>
        </w:rPr>
      </w:pPr>
    </w:p>
    <w:p>
      <w:pPr>
        <w:pStyle w:val="ListParagraph"/>
        <w:numPr>
          <w:ilvl w:val="0"/>
          <w:numId w:val="2"/>
        </w:numPr>
        <w:tabs>
          <w:tab w:pos="533" w:val="left" w:leader="none"/>
        </w:tabs>
        <w:spacing w:line="240" w:lineRule="auto" w:before="0" w:after="0"/>
        <w:ind w:left="532" w:right="0" w:hanging="301"/>
        <w:jc w:val="left"/>
        <w:rPr>
          <w:b/>
          <w:sz w:val="24"/>
        </w:rPr>
      </w:pPr>
      <w:r>
        <w:rPr>
          <w:b/>
          <w:sz w:val="24"/>
        </w:rPr>
        <w:t>PODACI O PREDMETU</w:t>
      </w:r>
      <w:r>
        <w:rPr>
          <w:b/>
          <w:spacing w:val="-1"/>
          <w:sz w:val="24"/>
        </w:rPr>
        <w:t> </w:t>
      </w:r>
      <w:r>
        <w:rPr>
          <w:b/>
          <w:sz w:val="24"/>
        </w:rPr>
        <w:t>NABAVE</w:t>
      </w:r>
    </w:p>
    <w:p>
      <w:pPr>
        <w:pStyle w:val="BodyText"/>
        <w:rPr>
          <w:b/>
          <w:sz w:val="24"/>
        </w:rPr>
      </w:pPr>
    </w:p>
    <w:p>
      <w:pPr>
        <w:pStyle w:val="ListParagraph"/>
        <w:numPr>
          <w:ilvl w:val="0"/>
          <w:numId w:val="2"/>
        </w:numPr>
        <w:tabs>
          <w:tab w:pos="534" w:val="left" w:leader="none"/>
        </w:tabs>
        <w:spacing w:line="240" w:lineRule="auto" w:before="0" w:after="0"/>
        <w:ind w:left="533" w:right="0" w:hanging="302"/>
        <w:jc w:val="left"/>
        <w:rPr>
          <w:b/>
          <w:sz w:val="24"/>
        </w:rPr>
      </w:pPr>
      <w:r>
        <w:rPr>
          <w:b/>
          <w:sz w:val="24"/>
        </w:rPr>
        <w:t>KRITERIJI ZA ODABIR GOSPODARSKOG SUBJEKTA (UVJETI</w:t>
      </w:r>
      <w:r>
        <w:rPr>
          <w:b/>
          <w:spacing w:val="-8"/>
          <w:sz w:val="24"/>
        </w:rPr>
        <w:t> </w:t>
      </w:r>
      <w:r>
        <w:rPr>
          <w:b/>
          <w:sz w:val="24"/>
        </w:rPr>
        <w:t>SPOSOBNOSTI)</w:t>
      </w:r>
    </w:p>
    <w:p>
      <w:pPr>
        <w:pStyle w:val="BodyText"/>
        <w:rPr>
          <w:b/>
          <w:sz w:val="24"/>
        </w:rPr>
      </w:pPr>
    </w:p>
    <w:p>
      <w:pPr>
        <w:pStyle w:val="ListParagraph"/>
        <w:numPr>
          <w:ilvl w:val="0"/>
          <w:numId w:val="2"/>
        </w:numPr>
        <w:tabs>
          <w:tab w:pos="534" w:val="left" w:leader="none"/>
        </w:tabs>
        <w:spacing w:line="240" w:lineRule="auto" w:before="1" w:after="0"/>
        <w:ind w:left="533" w:right="0" w:hanging="302"/>
        <w:jc w:val="left"/>
        <w:rPr>
          <w:b/>
          <w:sz w:val="24"/>
        </w:rPr>
      </w:pPr>
      <w:r>
        <w:rPr>
          <w:b/>
          <w:sz w:val="24"/>
        </w:rPr>
        <w:t>PODACI O</w:t>
      </w:r>
      <w:r>
        <w:rPr>
          <w:b/>
          <w:spacing w:val="-3"/>
          <w:sz w:val="24"/>
        </w:rPr>
        <w:t> </w:t>
      </w:r>
      <w:r>
        <w:rPr>
          <w:b/>
          <w:sz w:val="24"/>
        </w:rPr>
        <w:t>PONUDI</w:t>
      </w:r>
    </w:p>
    <w:p>
      <w:pPr>
        <w:pStyle w:val="BodyText"/>
        <w:spacing w:before="11"/>
        <w:rPr>
          <w:b/>
          <w:sz w:val="23"/>
        </w:rPr>
      </w:pPr>
    </w:p>
    <w:p>
      <w:pPr>
        <w:pStyle w:val="ListParagraph"/>
        <w:numPr>
          <w:ilvl w:val="0"/>
          <w:numId w:val="2"/>
        </w:numPr>
        <w:tabs>
          <w:tab w:pos="534" w:val="left" w:leader="none"/>
        </w:tabs>
        <w:spacing w:line="240" w:lineRule="auto" w:before="0" w:after="0"/>
        <w:ind w:left="533" w:right="0" w:hanging="302"/>
        <w:jc w:val="left"/>
        <w:rPr>
          <w:b/>
          <w:sz w:val="24"/>
        </w:rPr>
      </w:pPr>
      <w:r>
        <w:rPr>
          <w:b/>
          <w:sz w:val="24"/>
        </w:rPr>
        <w:t>OSTALE</w:t>
      </w:r>
      <w:r>
        <w:rPr>
          <w:b/>
          <w:spacing w:val="-2"/>
          <w:sz w:val="24"/>
        </w:rPr>
        <w:t> </w:t>
      </w:r>
      <w:r>
        <w:rPr>
          <w:b/>
          <w:sz w:val="24"/>
        </w:rPr>
        <w:t>ODREDBE</w:t>
      </w:r>
    </w:p>
    <w:p>
      <w:pPr>
        <w:spacing w:after="0" w:line="240" w:lineRule="auto"/>
        <w:jc w:val="left"/>
        <w:rPr>
          <w:sz w:val="24"/>
        </w:rPr>
        <w:sectPr>
          <w:pgSz w:w="11910" w:h="16840"/>
          <w:pgMar w:header="720" w:footer="954" w:top="1780" w:bottom="1220" w:left="900" w:right="900"/>
        </w:sectPr>
      </w:pPr>
    </w:p>
    <w:p>
      <w:pPr>
        <w:pStyle w:val="BodyText"/>
        <w:spacing w:before="11"/>
        <w:rPr>
          <w:b/>
          <w:sz w:val="23"/>
        </w:rPr>
      </w:pPr>
    </w:p>
    <w:p>
      <w:pPr>
        <w:pStyle w:val="BodyText"/>
        <w:ind w:left="115"/>
        <w:rPr>
          <w:sz w:val="20"/>
        </w:rPr>
      </w:pPr>
      <w:r>
        <w:rPr>
          <w:sz w:val="20"/>
        </w:rPr>
        <w:pict>
          <v:shape style="width:493.3pt;height:16.3500pt;mso-position-horizontal-relative:char;mso-position-vertical-relative:line" type="#_x0000_t202" filled="true" fillcolor="#edebe0" stroked="true" strokeweight=".47998pt" strokecolor="#000000">
            <w10:anchorlock/>
            <v:textbox inset="0,0,0,0">
              <w:txbxContent>
                <w:p>
                  <w:pPr>
                    <w:spacing w:before="18"/>
                    <w:ind w:left="4004" w:right="0" w:firstLine="0"/>
                    <w:jc w:val="left"/>
                    <w:rPr>
                      <w:b/>
                      <w:sz w:val="24"/>
                    </w:rPr>
                  </w:pPr>
                  <w:r>
                    <w:rPr>
                      <w:b/>
                      <w:sz w:val="24"/>
                    </w:rPr>
                    <w:t>1. OPĆI PODACI</w:t>
                  </w:r>
                </w:p>
              </w:txbxContent>
            </v:textbox>
            <v:fill type="solid"/>
            <v:stroke dashstyle="solid"/>
          </v:shape>
        </w:pict>
      </w:r>
      <w:r>
        <w:rPr>
          <w:sz w:val="20"/>
        </w:rPr>
      </w:r>
    </w:p>
    <w:p>
      <w:pPr>
        <w:pStyle w:val="BodyText"/>
        <w:spacing w:before="11"/>
        <w:rPr>
          <w:b/>
          <w:sz w:val="12"/>
        </w:rPr>
      </w:pPr>
    </w:p>
    <w:p>
      <w:pPr>
        <w:pStyle w:val="Heading2"/>
        <w:numPr>
          <w:ilvl w:val="1"/>
          <w:numId w:val="3"/>
        </w:numPr>
        <w:tabs>
          <w:tab w:pos="618" w:val="left" w:leader="none"/>
        </w:tabs>
        <w:spacing w:line="240" w:lineRule="auto" w:before="91" w:after="0"/>
        <w:ind w:left="617" w:right="0" w:hanging="386"/>
        <w:jc w:val="left"/>
        <w:rPr>
          <w:u w:val="none"/>
        </w:rPr>
      </w:pPr>
      <w:r>
        <w:rPr>
          <w:u w:val="thick"/>
        </w:rPr>
        <w:t>Podaci o naručitelju</w:t>
      </w:r>
    </w:p>
    <w:p>
      <w:pPr>
        <w:pStyle w:val="BodyText"/>
        <w:spacing w:before="8"/>
        <w:rPr>
          <w:b/>
          <w:sz w:val="13"/>
        </w:rPr>
      </w:pPr>
    </w:p>
    <w:p>
      <w:pPr>
        <w:pStyle w:val="BodyText"/>
        <w:spacing w:line="252" w:lineRule="exact" w:before="91"/>
        <w:ind w:left="232"/>
      </w:pPr>
      <w:r>
        <w:rPr/>
        <w:t>Naziv: Grad Korčula</w:t>
      </w:r>
    </w:p>
    <w:p>
      <w:pPr>
        <w:pStyle w:val="BodyText"/>
        <w:ind w:left="232" w:right="5446"/>
      </w:pPr>
      <w:r>
        <w:rPr/>
        <w:t>Sjedište: Korčula, Trg Antuna i Stjepana Radića 1 OIB: 92770362982</w:t>
      </w:r>
    </w:p>
    <w:p>
      <w:pPr>
        <w:pStyle w:val="BodyText"/>
        <w:spacing w:line="252" w:lineRule="exact"/>
        <w:ind w:left="232"/>
      </w:pPr>
      <w:r>
        <w:rPr/>
        <w:t>Broj telefona: +385 (0)20 711143, +385 (0)20 711184</w:t>
      </w:r>
    </w:p>
    <w:p>
      <w:pPr>
        <w:pStyle w:val="BodyText"/>
        <w:ind w:left="232" w:right="6718"/>
      </w:pPr>
      <w:r>
        <w:rPr/>
        <w:t>Broj telefaksa: +385 (0)20 711706 Adresa e-pošte: </w:t>
      </w:r>
      <w:hyperlink r:id="rId8">
        <w:r>
          <w:rPr>
            <w:color w:val="0000FF"/>
            <w:u w:val="single" w:color="0000FF"/>
          </w:rPr>
          <w:t>info@korcula.hr</w:t>
        </w:r>
      </w:hyperlink>
      <w:r>
        <w:rPr>
          <w:color w:val="0000FF"/>
        </w:rPr>
        <w:t> </w:t>
      </w:r>
      <w:r>
        <w:rPr/>
        <w:t>Internetska adresa: </w:t>
      </w:r>
      <w:hyperlink r:id="rId9">
        <w:r>
          <w:rPr>
            <w:color w:val="0000FF"/>
            <w:u w:val="single" w:color="0000FF"/>
          </w:rPr>
          <w:t>www.korcula.hr</w:t>
        </w:r>
      </w:hyperlink>
    </w:p>
    <w:p>
      <w:pPr>
        <w:pStyle w:val="BodyText"/>
        <w:spacing w:before="6"/>
        <w:rPr>
          <w:sz w:val="14"/>
        </w:rPr>
      </w:pPr>
    </w:p>
    <w:p>
      <w:pPr>
        <w:pStyle w:val="Heading2"/>
        <w:numPr>
          <w:ilvl w:val="1"/>
          <w:numId w:val="3"/>
        </w:numPr>
        <w:tabs>
          <w:tab w:pos="678" w:val="left" w:leader="none"/>
        </w:tabs>
        <w:spacing w:line="240" w:lineRule="auto" w:before="92" w:after="0"/>
        <w:ind w:left="677" w:right="0" w:hanging="385"/>
        <w:jc w:val="left"/>
        <w:rPr>
          <w:u w:val="none"/>
        </w:rPr>
      </w:pPr>
      <w:r>
        <w:rPr>
          <w:b w:val="0"/>
          <w:spacing w:val="-56"/>
          <w:w w:val="100"/>
          <w:u w:val="none"/>
        </w:rPr>
        <w:t> </w:t>
      </w:r>
      <w:r>
        <w:rPr>
          <w:u w:val="thick"/>
        </w:rPr>
        <w:t>Podaci o osobi ili službi zaduženoj za</w:t>
      </w:r>
      <w:r>
        <w:rPr>
          <w:spacing w:val="-2"/>
          <w:u w:val="thick"/>
        </w:rPr>
        <w:t> </w:t>
      </w:r>
      <w:r>
        <w:rPr>
          <w:u w:val="thick"/>
        </w:rPr>
        <w:t>kontakt</w:t>
      </w:r>
    </w:p>
    <w:p>
      <w:pPr>
        <w:pStyle w:val="BodyText"/>
        <w:spacing w:before="8"/>
        <w:rPr>
          <w:b/>
          <w:sz w:val="13"/>
        </w:rPr>
      </w:pPr>
    </w:p>
    <w:p>
      <w:pPr>
        <w:pStyle w:val="BodyText"/>
        <w:spacing w:line="252" w:lineRule="exact" w:before="91"/>
        <w:ind w:left="232"/>
      </w:pPr>
      <w:r>
        <w:rPr/>
        <w:t>Ime i prezime: Srđan Mrše, dipl. iur.</w:t>
      </w:r>
    </w:p>
    <w:p>
      <w:pPr>
        <w:pStyle w:val="BodyText"/>
        <w:spacing w:line="252" w:lineRule="exact"/>
        <w:ind w:left="232"/>
      </w:pPr>
      <w:r>
        <w:rPr/>
        <w:t>Telefon: +385 (0)20 711150; telefaks: +3850 (0)20 711706, mob. 0912495826</w:t>
      </w:r>
    </w:p>
    <w:p>
      <w:pPr>
        <w:pStyle w:val="BodyText"/>
        <w:spacing w:line="252" w:lineRule="exact"/>
        <w:ind w:left="232"/>
      </w:pPr>
      <w:r>
        <w:rPr/>
        <w:t>E-pošta: </w:t>
      </w:r>
      <w:hyperlink r:id="rId10">
        <w:r>
          <w:rPr>
            <w:color w:val="0000FF"/>
            <w:u w:val="single" w:color="0000FF"/>
          </w:rPr>
          <w:t>srdjan.mrse@korcula.hr</w:t>
        </w:r>
      </w:hyperlink>
    </w:p>
    <w:p>
      <w:pPr>
        <w:pStyle w:val="BodyText"/>
        <w:spacing w:before="6"/>
        <w:rPr>
          <w:sz w:val="14"/>
        </w:rPr>
      </w:pPr>
    </w:p>
    <w:p>
      <w:pPr>
        <w:pStyle w:val="Heading2"/>
        <w:numPr>
          <w:ilvl w:val="1"/>
          <w:numId w:val="3"/>
        </w:numPr>
        <w:tabs>
          <w:tab w:pos="620" w:val="left" w:leader="none"/>
        </w:tabs>
        <w:spacing w:line="240" w:lineRule="auto" w:before="91" w:after="0"/>
        <w:ind w:left="619" w:right="0" w:hanging="388"/>
        <w:jc w:val="left"/>
        <w:rPr>
          <w:u w:val="none"/>
        </w:rPr>
      </w:pPr>
      <w:r>
        <w:rPr>
          <w:u w:val="thick"/>
        </w:rPr>
        <w:t>Sukob</w:t>
      </w:r>
      <w:r>
        <w:rPr>
          <w:spacing w:val="-1"/>
          <w:u w:val="thick"/>
        </w:rPr>
        <w:t> </w:t>
      </w:r>
      <w:r>
        <w:rPr>
          <w:u w:val="thick"/>
        </w:rPr>
        <w:t>interesa</w:t>
      </w:r>
    </w:p>
    <w:p>
      <w:pPr>
        <w:pStyle w:val="BodyText"/>
        <w:spacing w:before="8"/>
        <w:rPr>
          <w:b/>
          <w:sz w:val="13"/>
        </w:rPr>
      </w:pPr>
    </w:p>
    <w:p>
      <w:pPr>
        <w:pStyle w:val="BodyText"/>
        <w:spacing w:before="92"/>
        <w:ind w:left="232" w:right="230"/>
        <w:jc w:val="both"/>
      </w:pPr>
      <w:r>
        <w:rPr/>
        <w:t>Sukladno članku 80 stavka 2. točke 2. ZJN 2016 naručitelj, Grad Korčula, u smislu postojanja ili ne postojanja sukoba interesa, objavljuje da naručitelj ne smije potpisivati ugovore o javnoj nabavi sa sljedećim gospodarskim subjektima:</w:t>
      </w:r>
    </w:p>
    <w:p>
      <w:pPr>
        <w:pStyle w:val="ListParagraph"/>
        <w:numPr>
          <w:ilvl w:val="0"/>
          <w:numId w:val="4"/>
        </w:numPr>
        <w:tabs>
          <w:tab w:pos="454" w:val="left" w:leader="none"/>
        </w:tabs>
        <w:spacing w:line="240" w:lineRule="auto" w:before="0" w:after="0"/>
        <w:ind w:left="454" w:right="2090" w:hanging="222"/>
        <w:jc w:val="left"/>
        <w:rPr>
          <w:sz w:val="22"/>
        </w:rPr>
      </w:pPr>
      <w:r>
        <w:rPr>
          <w:sz w:val="22"/>
        </w:rPr>
        <w:t>Obrt Kamenoklesarska radionica BRAĆA FABRIS, Korčula, Šetalište Frana Kršinića 112, OIB: 60262570936, vl. Andrija</w:t>
      </w:r>
      <w:r>
        <w:rPr>
          <w:spacing w:val="-3"/>
          <w:sz w:val="22"/>
        </w:rPr>
        <w:t> </w:t>
      </w:r>
      <w:r>
        <w:rPr>
          <w:sz w:val="22"/>
        </w:rPr>
        <w:t>Fabris</w:t>
      </w:r>
    </w:p>
    <w:p>
      <w:pPr>
        <w:pStyle w:val="ListParagraph"/>
        <w:numPr>
          <w:ilvl w:val="0"/>
          <w:numId w:val="4"/>
        </w:numPr>
        <w:tabs>
          <w:tab w:pos="454" w:val="left" w:leader="none"/>
        </w:tabs>
        <w:spacing w:line="240" w:lineRule="auto" w:before="0" w:after="0"/>
        <w:ind w:left="453" w:right="0" w:hanging="222"/>
        <w:jc w:val="left"/>
        <w:rPr>
          <w:sz w:val="22"/>
        </w:rPr>
      </w:pPr>
      <w:r>
        <w:rPr>
          <w:sz w:val="22"/>
        </w:rPr>
        <w:t>Ugostiteljski obrt KAMP VRBOVICA, vl. Ankica Curać, Žrnovo 870, OIB:</w:t>
      </w:r>
      <w:r>
        <w:rPr>
          <w:spacing w:val="-8"/>
          <w:sz w:val="22"/>
        </w:rPr>
        <w:t> </w:t>
      </w:r>
      <w:r>
        <w:rPr>
          <w:sz w:val="22"/>
        </w:rPr>
        <w:t>27067484249.</w:t>
      </w:r>
    </w:p>
    <w:p>
      <w:pPr>
        <w:pStyle w:val="BodyText"/>
        <w:spacing w:before="5"/>
      </w:pPr>
    </w:p>
    <w:p>
      <w:pPr>
        <w:pStyle w:val="Heading2"/>
        <w:numPr>
          <w:ilvl w:val="1"/>
          <w:numId w:val="3"/>
        </w:numPr>
        <w:tabs>
          <w:tab w:pos="618" w:val="left" w:leader="none"/>
        </w:tabs>
        <w:spacing w:line="240" w:lineRule="auto" w:before="0" w:after="0"/>
        <w:ind w:left="617" w:right="0" w:hanging="386"/>
        <w:jc w:val="left"/>
        <w:rPr>
          <w:u w:val="none"/>
        </w:rPr>
      </w:pPr>
      <w:r>
        <w:rPr>
          <w:u w:val="thick"/>
        </w:rPr>
        <w:t>Procijenjena vrijednost nabave</w:t>
      </w:r>
    </w:p>
    <w:p>
      <w:pPr>
        <w:pStyle w:val="BodyText"/>
        <w:spacing w:before="8"/>
        <w:rPr>
          <w:b/>
          <w:sz w:val="13"/>
        </w:rPr>
      </w:pPr>
    </w:p>
    <w:p>
      <w:pPr>
        <w:pStyle w:val="BodyText"/>
        <w:spacing w:before="91"/>
        <w:ind w:left="232"/>
      </w:pPr>
      <w:r>
        <w:rPr/>
        <w:t>Procijenjena vrijednost nabave iznosi 105.000,00 kuna (HRK) bez poreza na dodanu vrijednost (PDV).</w:t>
      </w:r>
    </w:p>
    <w:p>
      <w:pPr>
        <w:pStyle w:val="BodyText"/>
        <w:rPr>
          <w:sz w:val="20"/>
        </w:rPr>
      </w:pPr>
    </w:p>
    <w:p>
      <w:pPr>
        <w:pStyle w:val="BodyText"/>
        <w:spacing w:before="1"/>
        <w:rPr>
          <w:sz w:val="21"/>
        </w:rPr>
      </w:pPr>
      <w:r>
        <w:rPr/>
        <w:pict>
          <v:shape style="position:absolute;margin-left:51pt;margin-top:14.345851pt;width:493.3pt;height:16.3500pt;mso-position-horizontal-relative:page;mso-position-vertical-relative:paragraph;z-index:-251651072;mso-wrap-distance-left:0;mso-wrap-distance-right:0" type="#_x0000_t202" filled="true" fillcolor="#edebe0" stroked="true" strokeweight=".47998pt" strokecolor="#000000">
            <v:textbox inset="0,0,0,0">
              <w:txbxContent>
                <w:p>
                  <w:pPr>
                    <w:spacing w:before="18"/>
                    <w:ind w:left="2957" w:right="0" w:firstLine="0"/>
                    <w:jc w:val="left"/>
                    <w:rPr>
                      <w:b/>
                      <w:sz w:val="24"/>
                    </w:rPr>
                  </w:pPr>
                  <w:r>
                    <w:rPr>
                      <w:b/>
                      <w:sz w:val="24"/>
                    </w:rPr>
                    <w:t>2. PODACI O PREDMETU NABAVE</w:t>
                  </w:r>
                </w:p>
              </w:txbxContent>
            </v:textbox>
            <v:fill type="solid"/>
            <v:stroke dashstyle="solid"/>
            <w10:wrap type="topAndBottom"/>
          </v:shape>
        </w:pict>
      </w:r>
    </w:p>
    <w:p>
      <w:pPr>
        <w:pStyle w:val="BodyText"/>
        <w:spacing w:before="4"/>
        <w:rPr>
          <w:sz w:val="13"/>
        </w:rPr>
      </w:pPr>
    </w:p>
    <w:p>
      <w:pPr>
        <w:pStyle w:val="Heading2"/>
        <w:numPr>
          <w:ilvl w:val="1"/>
          <w:numId w:val="5"/>
        </w:numPr>
        <w:tabs>
          <w:tab w:pos="620" w:val="left" w:leader="none"/>
        </w:tabs>
        <w:spacing w:line="240" w:lineRule="auto" w:before="92" w:after="0"/>
        <w:ind w:left="619" w:right="0" w:hanging="388"/>
        <w:jc w:val="left"/>
        <w:rPr>
          <w:u w:val="none"/>
        </w:rPr>
      </w:pPr>
      <w:r>
        <w:rPr>
          <w:u w:val="thick"/>
        </w:rPr>
        <w:t>Opis predmeta</w:t>
      </w:r>
      <w:r>
        <w:rPr>
          <w:spacing w:val="-4"/>
          <w:u w:val="thick"/>
        </w:rPr>
        <w:t> </w:t>
      </w:r>
      <w:r>
        <w:rPr>
          <w:u w:val="thick"/>
        </w:rPr>
        <w:t>nabave</w:t>
      </w:r>
    </w:p>
    <w:p>
      <w:pPr>
        <w:pStyle w:val="BodyText"/>
        <w:spacing w:before="8"/>
        <w:rPr>
          <w:b/>
          <w:sz w:val="13"/>
        </w:rPr>
      </w:pPr>
    </w:p>
    <w:p>
      <w:pPr>
        <w:pStyle w:val="BodyText"/>
        <w:spacing w:before="91"/>
        <w:ind w:left="232" w:right="267"/>
      </w:pPr>
      <w:r>
        <w:rPr/>
        <w:t>Predmet nabave su termoinstalacijski radovi u fazi izvođenja rekonstrukcije palače Ismaeli-Gabrielis (Gradski muzej) u Korčuli, u fazi II –</w:t>
      </w:r>
      <w:r>
        <w:rPr>
          <w:spacing w:val="-6"/>
        </w:rPr>
        <w:t> </w:t>
      </w:r>
      <w:r>
        <w:rPr/>
        <w:t>Opremanje.</w:t>
      </w:r>
    </w:p>
    <w:p>
      <w:pPr>
        <w:pStyle w:val="BodyText"/>
      </w:pPr>
    </w:p>
    <w:p>
      <w:pPr>
        <w:pStyle w:val="BodyText"/>
        <w:spacing w:line="480" w:lineRule="auto"/>
        <w:ind w:left="232" w:right="2692"/>
      </w:pPr>
      <w:r>
        <w:rPr/>
        <w:t>Predmet nabave je mješoviti, roba i radovi, gdje je glavni predmet nabave radovi. Palača Ismaeli-Gabrielis je zaštićena kao nepokretno kulturno dobro.</w:t>
      </w:r>
    </w:p>
    <w:p>
      <w:pPr>
        <w:pStyle w:val="BodyText"/>
        <w:spacing w:before="1"/>
        <w:ind w:left="232" w:right="227"/>
        <w:jc w:val="both"/>
      </w:pPr>
      <w:r>
        <w:rPr/>
        <w:t>Ovaj postupak nabava se provodi, kao zasebni postupak, i to kao postupak jednostavne nabave, temeljem članka 23. stavka 3. točke 2. ZJN 2016 i odredbi točke 1.6. Uputa gospodarskim subjektima (Dokumentacije o nabavi),ev. br. nabave JN/VV-1/2019, nabava velike vrijednosti, gdje je predmet nabave: „Opremanje- Rekonstrukcija palače Ismaeli-Gabrielis“ podijeljen na 5 grupa predmeta nabave, i za Grupu 5 – Termoinstalacijski radovi je određeno da će se za tu grupu provesti jednostavni postupak javne nabave</w:t>
      </w:r>
    </w:p>
    <w:p>
      <w:pPr>
        <w:spacing w:after="0"/>
        <w:jc w:val="both"/>
        <w:sectPr>
          <w:pgSz w:w="11910" w:h="16840"/>
          <w:pgMar w:header="720" w:footer="954" w:top="1780" w:bottom="1220" w:left="900" w:right="900"/>
        </w:sectPr>
      </w:pPr>
    </w:p>
    <w:p>
      <w:pPr>
        <w:pStyle w:val="BodyText"/>
        <w:spacing w:before="10"/>
        <w:rPr>
          <w:sz w:val="15"/>
        </w:rPr>
      </w:pPr>
    </w:p>
    <w:p>
      <w:pPr>
        <w:pStyle w:val="Heading2"/>
        <w:numPr>
          <w:ilvl w:val="1"/>
          <w:numId w:val="5"/>
        </w:numPr>
        <w:tabs>
          <w:tab w:pos="620" w:val="left" w:leader="none"/>
        </w:tabs>
        <w:spacing w:line="252" w:lineRule="exact" w:before="92" w:after="0"/>
        <w:ind w:left="619" w:right="0" w:hanging="388"/>
        <w:jc w:val="left"/>
        <w:rPr>
          <w:u w:val="none"/>
        </w:rPr>
      </w:pPr>
      <w:r>
        <w:rPr>
          <w:u w:val="thick"/>
        </w:rPr>
        <w:t>Opis i oznaka grupa predmeta nabave, ako je predmet nabave podijeljen na grupe ili</w:t>
      </w:r>
      <w:r>
        <w:rPr>
          <w:spacing w:val="-7"/>
          <w:u w:val="thick"/>
        </w:rPr>
        <w:t> </w:t>
      </w:r>
      <w:r>
        <w:rPr>
          <w:u w:val="thick"/>
        </w:rPr>
        <w:t>u</w:t>
      </w:r>
    </w:p>
    <w:p>
      <w:pPr>
        <w:spacing w:line="252" w:lineRule="exact" w:before="0"/>
        <w:ind w:left="674" w:right="0" w:firstLine="0"/>
        <w:jc w:val="left"/>
        <w:rPr>
          <w:b/>
          <w:sz w:val="22"/>
        </w:rPr>
      </w:pPr>
      <w:r>
        <w:rPr>
          <w:spacing w:val="-56"/>
          <w:w w:val="100"/>
          <w:sz w:val="22"/>
          <w:u w:val="thick"/>
        </w:rPr>
        <w:t> </w:t>
      </w:r>
      <w:r>
        <w:rPr>
          <w:b/>
          <w:sz w:val="22"/>
          <w:u w:val="thick"/>
        </w:rPr>
        <w:t>postupcima velike vrijednosti obrazloženje glavnih razloga zašto predmet nije podijeljen na grupe</w:t>
      </w:r>
    </w:p>
    <w:p>
      <w:pPr>
        <w:pStyle w:val="BodyText"/>
        <w:spacing w:before="7"/>
        <w:rPr>
          <w:b/>
          <w:sz w:val="13"/>
        </w:rPr>
      </w:pPr>
    </w:p>
    <w:p>
      <w:pPr>
        <w:pStyle w:val="BodyText"/>
        <w:spacing w:before="92"/>
        <w:ind w:left="232"/>
      </w:pPr>
      <w:r>
        <w:rPr/>
        <w:t>Predmet nabave nije podijeljen na grupe te je ponuditelj u obvezi ponuditi predmet nabave u cijelosti.</w:t>
      </w:r>
    </w:p>
    <w:p>
      <w:pPr>
        <w:pStyle w:val="BodyText"/>
        <w:spacing w:before="5"/>
      </w:pPr>
    </w:p>
    <w:p>
      <w:pPr>
        <w:pStyle w:val="Heading2"/>
        <w:numPr>
          <w:ilvl w:val="1"/>
          <w:numId w:val="5"/>
        </w:numPr>
        <w:tabs>
          <w:tab w:pos="620" w:val="left" w:leader="none"/>
        </w:tabs>
        <w:spacing w:line="240" w:lineRule="auto" w:before="0" w:after="0"/>
        <w:ind w:left="619" w:right="0" w:hanging="388"/>
        <w:jc w:val="left"/>
        <w:rPr>
          <w:u w:val="none"/>
        </w:rPr>
      </w:pPr>
      <w:r>
        <w:rPr>
          <w:b w:val="0"/>
          <w:spacing w:val="-56"/>
          <w:w w:val="100"/>
          <w:u w:val="none"/>
        </w:rPr>
        <w:t> </w:t>
      </w:r>
      <w:r>
        <w:rPr>
          <w:u w:val="thick"/>
        </w:rPr>
        <w:t>Količina predmeta</w:t>
      </w:r>
      <w:r>
        <w:rPr>
          <w:spacing w:val="-1"/>
          <w:u w:val="thick"/>
        </w:rPr>
        <w:t> </w:t>
      </w:r>
      <w:r>
        <w:rPr>
          <w:u w:val="thick"/>
        </w:rPr>
        <w:t>nabave</w:t>
      </w:r>
    </w:p>
    <w:p>
      <w:pPr>
        <w:pStyle w:val="BodyText"/>
        <w:spacing w:before="8"/>
        <w:rPr>
          <w:b/>
          <w:sz w:val="13"/>
        </w:rPr>
      </w:pPr>
    </w:p>
    <w:p>
      <w:pPr>
        <w:pStyle w:val="BodyText"/>
        <w:spacing w:before="91"/>
        <w:ind w:left="232"/>
      </w:pPr>
      <w:r>
        <w:rPr/>
        <w:t>Količina predmeta nabave je predviđena (okvirna).</w:t>
      </w:r>
    </w:p>
    <w:p>
      <w:pPr>
        <w:pStyle w:val="BodyText"/>
        <w:spacing w:before="10"/>
        <w:rPr>
          <w:sz w:val="21"/>
        </w:rPr>
      </w:pPr>
    </w:p>
    <w:p>
      <w:pPr>
        <w:pStyle w:val="BodyText"/>
        <w:ind w:left="232"/>
      </w:pPr>
      <w:r>
        <w:rPr/>
        <w:t>Stvarno nabavljena količina predmeta nabave može biti veća ili manja od predviđene.</w:t>
      </w:r>
    </w:p>
    <w:p>
      <w:pPr>
        <w:pStyle w:val="BodyText"/>
        <w:spacing w:before="1"/>
      </w:pPr>
    </w:p>
    <w:p>
      <w:pPr>
        <w:pStyle w:val="BodyText"/>
        <w:ind w:left="232"/>
      </w:pPr>
      <w:r>
        <w:rPr/>
        <w:t>Ponude koje ne obuhvaćaju sve stavke Troškovnika neće se razmatrati, tj. takva ponuda će biti odbijena.</w:t>
      </w:r>
    </w:p>
    <w:p>
      <w:pPr>
        <w:pStyle w:val="BodyText"/>
        <w:spacing w:before="6"/>
        <w:rPr>
          <w:sz w:val="24"/>
        </w:rPr>
      </w:pPr>
    </w:p>
    <w:p>
      <w:pPr>
        <w:pStyle w:val="Heading2"/>
        <w:numPr>
          <w:ilvl w:val="1"/>
          <w:numId w:val="5"/>
        </w:numPr>
        <w:tabs>
          <w:tab w:pos="620" w:val="left" w:leader="none"/>
        </w:tabs>
        <w:spacing w:line="240" w:lineRule="auto" w:before="0" w:after="0"/>
        <w:ind w:left="619" w:right="0" w:hanging="388"/>
        <w:jc w:val="left"/>
        <w:rPr>
          <w:u w:val="none"/>
        </w:rPr>
      </w:pPr>
      <w:r>
        <w:rPr>
          <w:b w:val="0"/>
          <w:spacing w:val="-56"/>
          <w:w w:val="100"/>
          <w:u w:val="none"/>
        </w:rPr>
        <w:t> </w:t>
      </w:r>
      <w:r>
        <w:rPr>
          <w:u w:val="thick"/>
        </w:rPr>
        <w:t>Tehničke</w:t>
      </w:r>
      <w:r>
        <w:rPr>
          <w:spacing w:val="-1"/>
          <w:u w:val="thick"/>
        </w:rPr>
        <w:t> </w:t>
      </w:r>
      <w:r>
        <w:rPr>
          <w:u w:val="thick"/>
        </w:rPr>
        <w:t>specifikacije</w:t>
      </w:r>
    </w:p>
    <w:p>
      <w:pPr>
        <w:pStyle w:val="BodyText"/>
        <w:spacing w:before="5"/>
        <w:rPr>
          <w:b/>
          <w:sz w:val="13"/>
        </w:rPr>
      </w:pPr>
    </w:p>
    <w:p>
      <w:pPr>
        <w:pStyle w:val="BodyText"/>
        <w:spacing w:before="92"/>
        <w:ind w:left="232"/>
      </w:pPr>
      <w:r>
        <w:rPr/>
        <w:t>Zahtjevi tehničke specifikacije definirani su u Troškovniku i izvedbenom projektu.</w:t>
      </w:r>
    </w:p>
    <w:p>
      <w:pPr>
        <w:pStyle w:val="BodyText"/>
        <w:spacing w:before="5"/>
      </w:pPr>
    </w:p>
    <w:p>
      <w:pPr>
        <w:pStyle w:val="Heading2"/>
        <w:numPr>
          <w:ilvl w:val="1"/>
          <w:numId w:val="5"/>
        </w:numPr>
        <w:tabs>
          <w:tab w:pos="620" w:val="left" w:leader="none"/>
        </w:tabs>
        <w:spacing w:line="240" w:lineRule="auto" w:before="0" w:after="0"/>
        <w:ind w:left="619" w:right="0" w:hanging="388"/>
        <w:jc w:val="left"/>
        <w:rPr>
          <w:u w:val="none"/>
        </w:rPr>
      </w:pPr>
      <w:r>
        <w:rPr>
          <w:b w:val="0"/>
          <w:spacing w:val="-56"/>
          <w:w w:val="100"/>
          <w:u w:val="none"/>
        </w:rPr>
        <w:t> </w:t>
      </w:r>
      <w:r>
        <w:rPr>
          <w:u w:val="thick"/>
        </w:rPr>
        <w:t>Troškovnik</w:t>
      </w:r>
    </w:p>
    <w:p>
      <w:pPr>
        <w:pStyle w:val="BodyText"/>
        <w:spacing w:before="8"/>
        <w:rPr>
          <w:b/>
          <w:sz w:val="13"/>
        </w:rPr>
      </w:pPr>
    </w:p>
    <w:p>
      <w:pPr>
        <w:pStyle w:val="BodyText"/>
        <w:spacing w:before="91"/>
        <w:ind w:left="232"/>
      </w:pPr>
      <w:r>
        <w:rPr/>
        <w:t>Troškovnik je sastavni dio ovog Poziva.</w:t>
      </w:r>
    </w:p>
    <w:p>
      <w:pPr>
        <w:pStyle w:val="BodyText"/>
        <w:spacing w:before="1"/>
      </w:pPr>
    </w:p>
    <w:p>
      <w:pPr>
        <w:pStyle w:val="BodyText"/>
        <w:spacing w:line="252" w:lineRule="exact"/>
        <w:ind w:left="232"/>
      </w:pPr>
      <w:r>
        <w:rPr/>
        <w:t>Upute za popunjavanje Troškovnika:</w:t>
      </w:r>
    </w:p>
    <w:p>
      <w:pPr>
        <w:pStyle w:val="ListParagraph"/>
        <w:numPr>
          <w:ilvl w:val="0"/>
          <w:numId w:val="6"/>
        </w:numPr>
        <w:tabs>
          <w:tab w:pos="469" w:val="left" w:leader="none"/>
        </w:tabs>
        <w:spacing w:line="278" w:lineRule="auto" w:before="0" w:after="0"/>
        <w:ind w:left="454" w:right="1324" w:hanging="222"/>
        <w:jc w:val="left"/>
        <w:rPr>
          <w:sz w:val="22"/>
        </w:rPr>
      </w:pPr>
      <w:r>
        <w:rPr>
          <w:sz w:val="22"/>
        </w:rPr>
        <w:t>cijene stavke (jedinične cijene) navedene u Troškovniku moraju biti iskazane bez obračunatog PDV-a,</w:t>
      </w:r>
    </w:p>
    <w:p>
      <w:pPr>
        <w:pStyle w:val="ListParagraph"/>
        <w:numPr>
          <w:ilvl w:val="0"/>
          <w:numId w:val="6"/>
        </w:numPr>
        <w:tabs>
          <w:tab w:pos="469" w:val="left" w:leader="none"/>
        </w:tabs>
        <w:spacing w:line="250" w:lineRule="exact" w:before="0" w:after="0"/>
        <w:ind w:left="468" w:right="0" w:hanging="237"/>
        <w:jc w:val="left"/>
        <w:rPr>
          <w:sz w:val="22"/>
        </w:rPr>
      </w:pPr>
      <w:r>
        <w:rPr>
          <w:sz w:val="22"/>
        </w:rPr>
        <w:t>ponuditelj mora ispuniti sve stavke Troškovnika, u skladu s obrascem</w:t>
      </w:r>
      <w:r>
        <w:rPr>
          <w:spacing w:val="-9"/>
          <w:sz w:val="22"/>
        </w:rPr>
        <w:t> </w:t>
      </w:r>
      <w:r>
        <w:rPr>
          <w:sz w:val="22"/>
        </w:rPr>
        <w:t>Troškovnika,</w:t>
      </w:r>
    </w:p>
    <w:p>
      <w:pPr>
        <w:pStyle w:val="ListParagraph"/>
        <w:numPr>
          <w:ilvl w:val="0"/>
          <w:numId w:val="6"/>
        </w:numPr>
        <w:tabs>
          <w:tab w:pos="469" w:val="left" w:leader="none"/>
        </w:tabs>
        <w:spacing w:line="240" w:lineRule="auto" w:before="37" w:after="0"/>
        <w:ind w:left="468" w:right="0" w:hanging="237"/>
        <w:jc w:val="left"/>
        <w:rPr>
          <w:sz w:val="22"/>
        </w:rPr>
      </w:pPr>
      <w:r>
        <w:rPr>
          <w:sz w:val="22"/>
        </w:rPr>
        <w:t>ponuditelj treba </w:t>
      </w:r>
      <w:r>
        <w:rPr>
          <w:sz w:val="22"/>
          <w:u w:val="single"/>
        </w:rPr>
        <w:t>upisati cijenu</w:t>
      </w:r>
      <w:r>
        <w:rPr>
          <w:sz w:val="22"/>
        </w:rPr>
        <w:t> za svaku stavku Troškovnika</w:t>
      </w:r>
      <w:r>
        <w:rPr>
          <w:sz w:val="22"/>
          <w:u w:val="single"/>
        </w:rPr>
        <w:t> koja u stupcu „Količina“</w:t>
      </w:r>
      <w:r>
        <w:rPr>
          <w:spacing w:val="-7"/>
          <w:sz w:val="22"/>
          <w:u w:val="single"/>
        </w:rPr>
        <w:t> </w:t>
      </w:r>
      <w:r>
        <w:rPr>
          <w:sz w:val="22"/>
          <w:u w:val="single"/>
        </w:rPr>
        <w:t>ima</w:t>
      </w:r>
    </w:p>
    <w:p>
      <w:pPr>
        <w:pStyle w:val="BodyText"/>
        <w:spacing w:before="37"/>
        <w:ind w:left="454"/>
      </w:pPr>
      <w:r>
        <w:rPr>
          <w:spacing w:val="-56"/>
          <w:w w:val="100"/>
          <w:u w:val="single"/>
        </w:rPr>
        <w:t> </w:t>
      </w:r>
      <w:r>
        <w:rPr>
          <w:u w:val="single"/>
        </w:rPr>
        <w:t>navedenu numeričku vrijednost,</w:t>
      </w:r>
    </w:p>
    <w:p>
      <w:pPr>
        <w:pStyle w:val="ListParagraph"/>
        <w:numPr>
          <w:ilvl w:val="0"/>
          <w:numId w:val="6"/>
        </w:numPr>
        <w:tabs>
          <w:tab w:pos="469" w:val="left" w:leader="none"/>
        </w:tabs>
        <w:spacing w:line="240" w:lineRule="auto" w:before="37" w:after="0"/>
        <w:ind w:left="468" w:right="0" w:hanging="237"/>
        <w:jc w:val="left"/>
        <w:rPr>
          <w:sz w:val="22"/>
        </w:rPr>
      </w:pPr>
      <w:r>
        <w:rPr>
          <w:sz w:val="22"/>
        </w:rPr>
        <w:t>cijene stavaka (jedinične cijene) i ukupna cijena moraju biti zaokruženje na dvije (2)</w:t>
      </w:r>
      <w:r>
        <w:rPr>
          <w:spacing w:val="-12"/>
          <w:sz w:val="22"/>
        </w:rPr>
        <w:t> </w:t>
      </w:r>
      <w:r>
        <w:rPr>
          <w:sz w:val="22"/>
        </w:rPr>
        <w:t>decimale,</w:t>
      </w:r>
    </w:p>
    <w:p>
      <w:pPr>
        <w:pStyle w:val="ListParagraph"/>
        <w:numPr>
          <w:ilvl w:val="0"/>
          <w:numId w:val="6"/>
        </w:numPr>
        <w:tabs>
          <w:tab w:pos="469" w:val="left" w:leader="none"/>
        </w:tabs>
        <w:spacing w:line="240" w:lineRule="auto" w:before="40" w:after="0"/>
        <w:ind w:left="468" w:right="0" w:hanging="237"/>
        <w:jc w:val="left"/>
        <w:rPr>
          <w:sz w:val="22"/>
        </w:rPr>
      </w:pPr>
      <w:r>
        <w:rPr>
          <w:sz w:val="22"/>
        </w:rPr>
        <w:t>prilikom ispunjavanja Troškovnika ponuditelj „Ukupnu cijenu“ stavke izračunava kao</w:t>
      </w:r>
      <w:r>
        <w:rPr>
          <w:spacing w:val="-9"/>
          <w:sz w:val="22"/>
        </w:rPr>
        <w:t> </w:t>
      </w:r>
      <w:r>
        <w:rPr>
          <w:sz w:val="22"/>
        </w:rPr>
        <w:t>umnožak</w:t>
      </w:r>
    </w:p>
    <w:p>
      <w:pPr>
        <w:pStyle w:val="BodyText"/>
        <w:spacing w:before="38"/>
        <w:ind w:left="454"/>
      </w:pPr>
      <w:r>
        <w:rPr/>
        <w:t>„Količine“ i „Jedinične cijene“ stavke,</w:t>
      </w:r>
    </w:p>
    <w:p>
      <w:pPr>
        <w:pStyle w:val="ListParagraph"/>
        <w:numPr>
          <w:ilvl w:val="0"/>
          <w:numId w:val="6"/>
        </w:numPr>
        <w:tabs>
          <w:tab w:pos="469" w:val="left" w:leader="none"/>
        </w:tabs>
        <w:spacing w:line="240" w:lineRule="auto" w:before="37" w:after="0"/>
        <w:ind w:left="468" w:right="0" w:hanging="237"/>
        <w:jc w:val="left"/>
        <w:rPr>
          <w:sz w:val="22"/>
        </w:rPr>
      </w:pPr>
      <w:r>
        <w:rPr>
          <w:sz w:val="22"/>
        </w:rPr>
        <w:t>u cijenu ponude moraju biti uračunati svi troškovi i</w:t>
      </w:r>
      <w:r>
        <w:rPr>
          <w:spacing w:val="-3"/>
          <w:sz w:val="22"/>
        </w:rPr>
        <w:t> </w:t>
      </w:r>
      <w:r>
        <w:rPr>
          <w:sz w:val="22"/>
        </w:rPr>
        <w:t>popusti</w:t>
      </w:r>
    </w:p>
    <w:p>
      <w:pPr>
        <w:pStyle w:val="ListParagraph"/>
        <w:numPr>
          <w:ilvl w:val="0"/>
          <w:numId w:val="6"/>
        </w:numPr>
        <w:tabs>
          <w:tab w:pos="414" w:val="left" w:leader="none"/>
        </w:tabs>
        <w:spacing w:line="240" w:lineRule="auto" w:before="38" w:after="0"/>
        <w:ind w:left="413" w:right="0" w:hanging="182"/>
        <w:jc w:val="left"/>
        <w:rPr>
          <w:sz w:val="22"/>
        </w:rPr>
      </w:pPr>
      <w:r>
        <w:rPr>
          <w:sz w:val="22"/>
        </w:rPr>
        <w:t>Troškovnik se ovjerava potpisom ovlaštene</w:t>
      </w:r>
      <w:r>
        <w:rPr>
          <w:spacing w:val="-10"/>
          <w:sz w:val="22"/>
        </w:rPr>
        <w:t> </w:t>
      </w:r>
      <w:r>
        <w:rPr>
          <w:sz w:val="22"/>
        </w:rPr>
        <w:t>osobe.</w:t>
      </w:r>
    </w:p>
    <w:p>
      <w:pPr>
        <w:pStyle w:val="BodyText"/>
        <w:spacing w:before="4"/>
        <w:rPr>
          <w:sz w:val="25"/>
        </w:rPr>
      </w:pPr>
    </w:p>
    <w:p>
      <w:pPr>
        <w:pStyle w:val="BodyText"/>
        <w:ind w:left="232" w:right="234"/>
        <w:jc w:val="both"/>
      </w:pPr>
      <w:r>
        <w:rPr/>
        <w:t>Ponuditelj ne smije mijenjati opise predmeta nabave navedene u Troškovniku, kao niti dopisivati stupce niti na bilo koji način mijenjati oblik i sadržaj Troškovnika, u protivnom ta ponuda gospodarskog subjekta smatrat će se ponudom koja je suprotna ovim Pozivom, odnosno ovim Uputama, te će ponuda biti odbijena.</w:t>
      </w:r>
    </w:p>
    <w:p>
      <w:pPr>
        <w:pStyle w:val="BodyText"/>
        <w:spacing w:before="6"/>
      </w:pPr>
    </w:p>
    <w:p>
      <w:pPr>
        <w:pStyle w:val="Heading2"/>
        <w:numPr>
          <w:ilvl w:val="1"/>
          <w:numId w:val="5"/>
        </w:numPr>
        <w:tabs>
          <w:tab w:pos="620" w:val="left" w:leader="none"/>
        </w:tabs>
        <w:spacing w:line="240" w:lineRule="auto" w:before="0" w:after="0"/>
        <w:ind w:left="619" w:right="0" w:hanging="388"/>
        <w:jc w:val="left"/>
        <w:rPr>
          <w:u w:val="none"/>
        </w:rPr>
      </w:pPr>
      <w:r>
        <w:rPr>
          <w:u w:val="thick"/>
        </w:rPr>
        <w:t>Mjesto izvršenja</w:t>
      </w:r>
      <w:r>
        <w:rPr>
          <w:spacing w:val="-3"/>
          <w:u w:val="thick"/>
        </w:rPr>
        <w:t> </w:t>
      </w:r>
      <w:r>
        <w:rPr>
          <w:u w:val="thick"/>
        </w:rPr>
        <w:t>ugovora</w:t>
      </w:r>
    </w:p>
    <w:p>
      <w:pPr>
        <w:pStyle w:val="BodyText"/>
        <w:spacing w:before="5"/>
        <w:rPr>
          <w:b/>
          <w:sz w:val="13"/>
        </w:rPr>
      </w:pPr>
    </w:p>
    <w:p>
      <w:pPr>
        <w:pStyle w:val="BodyText"/>
        <w:spacing w:before="92"/>
        <w:ind w:left="232"/>
      </w:pPr>
      <w:r>
        <w:rPr/>
        <w:t>Korčula, palača Ismaeli-Gabrielis (Gradski muzej).</w:t>
      </w:r>
    </w:p>
    <w:p>
      <w:pPr>
        <w:pStyle w:val="BodyText"/>
        <w:spacing w:before="5"/>
      </w:pPr>
    </w:p>
    <w:p>
      <w:pPr>
        <w:pStyle w:val="Heading2"/>
        <w:numPr>
          <w:ilvl w:val="1"/>
          <w:numId w:val="5"/>
        </w:numPr>
        <w:tabs>
          <w:tab w:pos="620" w:val="left" w:leader="none"/>
        </w:tabs>
        <w:spacing w:line="240" w:lineRule="auto" w:before="0" w:after="0"/>
        <w:ind w:left="619" w:right="0" w:hanging="388"/>
        <w:jc w:val="left"/>
        <w:rPr>
          <w:u w:val="none"/>
        </w:rPr>
      </w:pPr>
      <w:r>
        <w:rPr>
          <w:b w:val="0"/>
          <w:spacing w:val="-56"/>
          <w:w w:val="100"/>
          <w:u w:val="none"/>
        </w:rPr>
        <w:t> </w:t>
      </w:r>
      <w:r>
        <w:rPr>
          <w:u w:val="thick"/>
        </w:rPr>
        <w:t>Rok početka i završetka izvršenja</w:t>
      </w:r>
      <w:r>
        <w:rPr>
          <w:spacing w:val="-2"/>
          <w:u w:val="thick"/>
        </w:rPr>
        <w:t> </w:t>
      </w:r>
      <w:r>
        <w:rPr>
          <w:u w:val="thick"/>
        </w:rPr>
        <w:t>ugovora</w:t>
      </w:r>
    </w:p>
    <w:p>
      <w:pPr>
        <w:pStyle w:val="BodyText"/>
        <w:spacing w:before="8"/>
        <w:rPr>
          <w:b/>
          <w:sz w:val="13"/>
        </w:rPr>
      </w:pPr>
    </w:p>
    <w:p>
      <w:pPr>
        <w:pStyle w:val="BodyText"/>
        <w:spacing w:before="91"/>
        <w:ind w:left="232"/>
      </w:pPr>
      <w:r>
        <w:rPr/>
        <w:t>Rok početka izvršenja ugovora ¸je odmah po potpisivanju ugovora o javnoj nabavi .</w:t>
      </w:r>
    </w:p>
    <w:p>
      <w:pPr>
        <w:pStyle w:val="BodyText"/>
        <w:spacing w:before="1"/>
      </w:pPr>
    </w:p>
    <w:p>
      <w:pPr>
        <w:pStyle w:val="BodyText"/>
        <w:ind w:left="232"/>
      </w:pPr>
      <w:r>
        <w:rPr/>
        <w:t>Rok za izvršenje ugovora, tj. predmeta nabave </w:t>
      </w:r>
      <w:r>
        <w:rPr>
          <w:u w:val="single"/>
        </w:rPr>
        <w:t>je 60 kalendarskih dana od dana sklapanja ugovora</w:t>
      </w:r>
      <w:r>
        <w:rPr/>
        <w:t>.</w:t>
      </w:r>
    </w:p>
    <w:p>
      <w:pPr>
        <w:pStyle w:val="BodyText"/>
        <w:spacing w:before="1"/>
        <w:rPr>
          <w:sz w:val="14"/>
        </w:rPr>
      </w:pPr>
    </w:p>
    <w:p>
      <w:pPr>
        <w:pStyle w:val="BodyText"/>
        <w:spacing w:before="91"/>
        <w:ind w:left="232" w:right="228"/>
        <w:jc w:val="both"/>
      </w:pPr>
      <w:r>
        <w:rPr/>
        <w:t>Ponuditelj u Ponudbenom listu iskazuje svoj rok izvršenja, koji se iskazuje u kalendarskim danima, a koji ne može biti duži od roka određenog u prethodnom stavku. Ukoliko ponuditelj ne iskaže svoj rok izvršenja, smatrat će se da nudi rok od 60 kalendarskih dana od dana sklapanja ugovora.</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right="267"/>
      </w:pPr>
      <w:r>
        <w:rPr/>
        <w:t>Rok trajanja ugovora može biti produljen u slučaju da izvođač radova na rekonstrukciji palače Ismaeli- Gabrielis ne završi pravovremeno ugovorene radove.</w:t>
      </w:r>
    </w:p>
    <w:p>
      <w:pPr>
        <w:pStyle w:val="BodyText"/>
        <w:spacing w:before="11"/>
        <w:rPr>
          <w:sz w:val="21"/>
        </w:rPr>
      </w:pPr>
    </w:p>
    <w:p>
      <w:pPr>
        <w:pStyle w:val="BodyText"/>
        <w:ind w:left="232"/>
      </w:pPr>
      <w:r>
        <w:rPr/>
        <w:t>Pod završetkom izvršenja ugovora podrazumijeva se uredno izvršena primopredaja, a o čemu se sastavljanje zapisnika o urednoj primopredaji.</w:t>
      </w:r>
    </w:p>
    <w:p>
      <w:pPr>
        <w:pStyle w:val="BodyText"/>
        <w:spacing w:before="4"/>
      </w:pPr>
    </w:p>
    <w:p>
      <w:pPr>
        <w:pStyle w:val="Heading2"/>
        <w:numPr>
          <w:ilvl w:val="1"/>
          <w:numId w:val="5"/>
        </w:numPr>
        <w:tabs>
          <w:tab w:pos="620" w:val="left" w:leader="none"/>
        </w:tabs>
        <w:spacing w:line="240" w:lineRule="auto" w:before="0" w:after="0"/>
        <w:ind w:left="619" w:right="0" w:hanging="388"/>
        <w:jc w:val="left"/>
        <w:rPr>
          <w:u w:val="none"/>
        </w:rPr>
      </w:pPr>
      <w:r>
        <w:rPr>
          <w:u w:val="thick"/>
        </w:rPr>
        <w:t>Jamstveni</w:t>
      </w:r>
      <w:r>
        <w:rPr>
          <w:spacing w:val="-2"/>
          <w:u w:val="thick"/>
        </w:rPr>
        <w:t> </w:t>
      </w:r>
      <w:r>
        <w:rPr>
          <w:u w:val="thick"/>
        </w:rPr>
        <w:t>rok</w:t>
      </w:r>
    </w:p>
    <w:p>
      <w:pPr>
        <w:pStyle w:val="BodyText"/>
        <w:spacing w:before="8"/>
        <w:rPr>
          <w:b/>
          <w:sz w:val="13"/>
        </w:rPr>
      </w:pPr>
    </w:p>
    <w:p>
      <w:pPr>
        <w:pStyle w:val="BodyText"/>
        <w:spacing w:before="91"/>
        <w:ind w:left="232" w:right="229"/>
        <w:jc w:val="both"/>
      </w:pPr>
      <w:r>
        <w:rPr/>
        <w:t>Jamstveni rok za radove je dvije (2) godine a za instaliranu opremu jamstveni rok je onaj kojeg daje proizvođač. Izvršitelj je dužan kod primopredaje radova dati naručitelju jamstva (garanciju) za instaliranu opremu.</w:t>
      </w:r>
    </w:p>
    <w:p>
      <w:pPr>
        <w:pStyle w:val="BodyText"/>
        <w:rPr>
          <w:sz w:val="20"/>
        </w:rPr>
      </w:pPr>
    </w:p>
    <w:p>
      <w:pPr>
        <w:pStyle w:val="BodyText"/>
        <w:spacing w:before="2"/>
        <w:rPr>
          <w:sz w:val="21"/>
        </w:rPr>
      </w:pPr>
      <w:r>
        <w:rPr/>
        <w:pict>
          <v:shape style="position:absolute;margin-left:51pt;margin-top:14.408047pt;width:493.3pt;height:16.3500pt;mso-position-horizontal-relative:page;mso-position-vertical-relative:paragraph;z-index:-251650048;mso-wrap-distance-left:0;mso-wrap-distance-right:0" type="#_x0000_t202" filled="true" fillcolor="#edebe0" stroked="true" strokeweight=".47998pt" strokecolor="#000000">
            <v:textbox inset="0,0,0,0">
              <w:txbxContent>
                <w:p>
                  <w:pPr>
                    <w:spacing w:before="18"/>
                    <w:ind w:left="326" w:right="0" w:firstLine="0"/>
                    <w:jc w:val="left"/>
                    <w:rPr>
                      <w:b/>
                      <w:sz w:val="24"/>
                    </w:rPr>
                  </w:pPr>
                  <w:r>
                    <w:rPr>
                      <w:b/>
                      <w:sz w:val="24"/>
                    </w:rPr>
                    <w:t>3. KRITERIJI ZA ODABIR GOSPODARSKOG SUBJEKTA (UVJETI SPOSOBNOSTI)</w:t>
                  </w:r>
                </w:p>
              </w:txbxContent>
            </v:textbox>
            <v:fill type="solid"/>
            <v:stroke dashstyle="solid"/>
            <w10:wrap type="topAndBottom"/>
          </v:shape>
        </w:pict>
      </w:r>
    </w:p>
    <w:p>
      <w:pPr>
        <w:pStyle w:val="BodyText"/>
        <w:spacing w:before="10"/>
        <w:rPr>
          <w:sz w:val="20"/>
        </w:rPr>
      </w:pPr>
    </w:p>
    <w:p>
      <w:pPr>
        <w:pStyle w:val="BodyText"/>
        <w:spacing w:before="92"/>
        <w:ind w:left="232"/>
      </w:pPr>
      <w:r>
        <w:rPr/>
        <w:t>Ponuditelj dokazuju svoju:</w:t>
      </w:r>
    </w:p>
    <w:p>
      <w:pPr>
        <w:pStyle w:val="ListParagraph"/>
        <w:numPr>
          <w:ilvl w:val="0"/>
          <w:numId w:val="7"/>
        </w:numPr>
        <w:tabs>
          <w:tab w:pos="660" w:val="left" w:leader="none"/>
          <w:tab w:pos="661" w:val="left" w:leader="none"/>
        </w:tabs>
        <w:spacing w:line="240" w:lineRule="auto" w:before="0" w:after="0"/>
        <w:ind w:left="660" w:right="0" w:hanging="429"/>
        <w:jc w:val="left"/>
        <w:rPr>
          <w:sz w:val="22"/>
        </w:rPr>
      </w:pPr>
      <w:r>
        <w:rPr>
          <w:sz w:val="22"/>
        </w:rPr>
        <w:t>sposobnost za obavljanje profesionalne</w:t>
      </w:r>
      <w:r>
        <w:rPr>
          <w:spacing w:val="-4"/>
          <w:sz w:val="22"/>
        </w:rPr>
        <w:t> </w:t>
      </w:r>
      <w:r>
        <w:rPr>
          <w:sz w:val="22"/>
        </w:rPr>
        <w:t>djelatnosti.</w:t>
      </w:r>
    </w:p>
    <w:p>
      <w:pPr>
        <w:pStyle w:val="BodyText"/>
        <w:spacing w:before="4"/>
      </w:pPr>
    </w:p>
    <w:p>
      <w:pPr>
        <w:pStyle w:val="Heading2"/>
        <w:numPr>
          <w:ilvl w:val="1"/>
          <w:numId w:val="8"/>
        </w:numPr>
        <w:tabs>
          <w:tab w:pos="620" w:val="left" w:leader="none"/>
        </w:tabs>
        <w:spacing w:line="240" w:lineRule="auto" w:before="0" w:after="0"/>
        <w:ind w:left="619" w:right="0" w:hanging="388"/>
        <w:jc w:val="left"/>
        <w:rPr>
          <w:u w:val="none"/>
        </w:rPr>
      </w:pPr>
      <w:r>
        <w:rPr>
          <w:u w:val="thick"/>
        </w:rPr>
        <w:t>Uvjeti sposobnosti za obavljanje profesionalne</w:t>
      </w:r>
      <w:r>
        <w:rPr>
          <w:spacing w:val="-10"/>
          <w:u w:val="thick"/>
        </w:rPr>
        <w:t> </w:t>
      </w:r>
      <w:r>
        <w:rPr>
          <w:u w:val="thick"/>
        </w:rPr>
        <w:t>djelatnosti</w:t>
      </w:r>
    </w:p>
    <w:p>
      <w:pPr>
        <w:pStyle w:val="BodyText"/>
        <w:spacing w:before="1"/>
        <w:rPr>
          <w:b/>
          <w:sz w:val="24"/>
        </w:rPr>
      </w:pPr>
    </w:p>
    <w:p>
      <w:pPr>
        <w:spacing w:before="92"/>
        <w:ind w:left="232" w:right="1386" w:firstLine="0"/>
        <w:jc w:val="left"/>
        <w:rPr>
          <w:b/>
          <w:sz w:val="22"/>
        </w:rPr>
      </w:pPr>
      <w:r>
        <w:rPr>
          <w:b/>
          <w:sz w:val="22"/>
        </w:rPr>
        <w:t>Upis u sudski, obrtni, strukovni ili drugi odgovarajući registar u državi poslovnog nastana gospodarskog subjekta</w:t>
      </w:r>
    </w:p>
    <w:p>
      <w:pPr>
        <w:pStyle w:val="BodyText"/>
        <w:spacing w:before="6"/>
        <w:rPr>
          <w:b/>
          <w:sz w:val="21"/>
        </w:rPr>
      </w:pPr>
    </w:p>
    <w:p>
      <w:pPr>
        <w:pStyle w:val="BodyText"/>
        <w:spacing w:line="252" w:lineRule="exact"/>
        <w:ind w:left="232"/>
      </w:pPr>
      <w:r>
        <w:rPr>
          <w:u w:val="single"/>
        </w:rPr>
        <w:t>Svaki</w:t>
      </w:r>
      <w:r>
        <w:rPr>
          <w:spacing w:val="21"/>
          <w:u w:val="single"/>
        </w:rPr>
        <w:t> </w:t>
      </w:r>
      <w:r>
        <w:rPr>
          <w:u w:val="single"/>
        </w:rPr>
        <w:t>gospodarski</w:t>
      </w:r>
      <w:r>
        <w:rPr>
          <w:spacing w:val="20"/>
          <w:u w:val="single"/>
        </w:rPr>
        <w:t> </w:t>
      </w:r>
      <w:r>
        <w:rPr>
          <w:u w:val="single"/>
        </w:rPr>
        <w:t>subjekt</w:t>
      </w:r>
      <w:r>
        <w:rPr>
          <w:spacing w:val="20"/>
          <w:u w:val="single"/>
        </w:rPr>
        <w:t> </w:t>
      </w:r>
      <w:r>
        <w:rPr>
          <w:u w:val="single"/>
        </w:rPr>
        <w:t>u</w:t>
      </w:r>
      <w:r>
        <w:rPr>
          <w:spacing w:val="20"/>
          <w:u w:val="single"/>
        </w:rPr>
        <w:t> </w:t>
      </w:r>
      <w:r>
        <w:rPr>
          <w:u w:val="single"/>
        </w:rPr>
        <w:t>ovom</w:t>
      </w:r>
      <w:r>
        <w:rPr>
          <w:spacing w:val="17"/>
          <w:u w:val="single"/>
        </w:rPr>
        <w:t> </w:t>
      </w:r>
      <w:r>
        <w:rPr>
          <w:u w:val="single"/>
        </w:rPr>
        <w:t>postupku</w:t>
      </w:r>
      <w:r>
        <w:rPr>
          <w:spacing w:val="19"/>
          <w:u w:val="single"/>
        </w:rPr>
        <w:t> </w:t>
      </w:r>
      <w:r>
        <w:rPr>
          <w:u w:val="single"/>
        </w:rPr>
        <w:t>nabave</w:t>
      </w:r>
      <w:r>
        <w:rPr>
          <w:spacing w:val="22"/>
          <w:u w:val="single"/>
        </w:rPr>
        <w:t> </w:t>
      </w:r>
      <w:r>
        <w:rPr>
          <w:u w:val="single"/>
        </w:rPr>
        <w:t>mora</w:t>
      </w:r>
      <w:r>
        <w:rPr>
          <w:spacing w:val="20"/>
          <w:u w:val="single"/>
        </w:rPr>
        <w:t> </w:t>
      </w:r>
      <w:r>
        <w:rPr>
          <w:u w:val="single"/>
        </w:rPr>
        <w:t>dokazati</w:t>
      </w:r>
      <w:r>
        <w:rPr>
          <w:spacing w:val="21"/>
          <w:u w:val="single"/>
        </w:rPr>
        <w:t> </w:t>
      </w:r>
      <w:r>
        <w:rPr>
          <w:u w:val="single"/>
        </w:rPr>
        <w:t>svoj</w:t>
      </w:r>
      <w:r>
        <w:rPr>
          <w:spacing w:val="24"/>
          <w:u w:val="single"/>
        </w:rPr>
        <w:t> </w:t>
      </w:r>
      <w:r>
        <w:rPr>
          <w:u w:val="single"/>
        </w:rPr>
        <w:t>upis</w:t>
      </w:r>
      <w:r>
        <w:rPr>
          <w:spacing w:val="20"/>
          <w:u w:val="single"/>
        </w:rPr>
        <w:t> </w:t>
      </w:r>
      <w:r>
        <w:rPr>
          <w:u w:val="single"/>
        </w:rPr>
        <w:t>u</w:t>
      </w:r>
      <w:r>
        <w:rPr>
          <w:spacing w:val="15"/>
          <w:u w:val="single"/>
        </w:rPr>
        <w:t> </w:t>
      </w:r>
      <w:r>
        <w:rPr>
          <w:u w:val="single"/>
        </w:rPr>
        <w:t>sudski,</w:t>
      </w:r>
      <w:r>
        <w:rPr>
          <w:spacing w:val="19"/>
          <w:u w:val="single"/>
        </w:rPr>
        <w:t> </w:t>
      </w:r>
      <w:r>
        <w:rPr>
          <w:u w:val="single"/>
        </w:rPr>
        <w:t>obrtni,</w:t>
      </w:r>
      <w:r>
        <w:rPr>
          <w:spacing w:val="18"/>
          <w:u w:val="single"/>
        </w:rPr>
        <w:t> </w:t>
      </w:r>
      <w:r>
        <w:rPr>
          <w:u w:val="single"/>
        </w:rPr>
        <w:t>strukovni</w:t>
      </w:r>
      <w:r>
        <w:rPr>
          <w:spacing w:val="20"/>
          <w:u w:val="single"/>
        </w:rPr>
        <w:t> </w:t>
      </w:r>
      <w:r>
        <w:rPr>
          <w:u w:val="single"/>
        </w:rPr>
        <w:t>ili</w:t>
      </w:r>
    </w:p>
    <w:p>
      <w:pPr>
        <w:pStyle w:val="BodyText"/>
        <w:spacing w:line="252" w:lineRule="exact"/>
        <w:ind w:left="232"/>
      </w:pPr>
      <w:r>
        <w:rPr>
          <w:spacing w:val="-56"/>
          <w:w w:val="100"/>
          <w:u w:val="single"/>
        </w:rPr>
        <w:t> </w:t>
      </w:r>
      <w:r>
        <w:rPr>
          <w:u w:val="single"/>
        </w:rPr>
        <w:t>drugi</w:t>
      </w:r>
      <w:r>
        <w:rPr>
          <w:spacing w:val="15"/>
          <w:u w:val="single"/>
        </w:rPr>
        <w:t> </w:t>
      </w:r>
      <w:r>
        <w:rPr>
          <w:u w:val="single"/>
        </w:rPr>
        <w:t>odgovarajući</w:t>
      </w:r>
      <w:r>
        <w:rPr>
          <w:spacing w:val="15"/>
          <w:u w:val="single"/>
        </w:rPr>
        <w:t> </w:t>
      </w:r>
      <w:r>
        <w:rPr>
          <w:u w:val="single"/>
        </w:rPr>
        <w:t>registar</w:t>
      </w:r>
      <w:r>
        <w:rPr>
          <w:spacing w:val="13"/>
          <w:u w:val="single"/>
        </w:rPr>
        <w:t> </w:t>
      </w:r>
      <w:r>
        <w:rPr>
          <w:u w:val="single"/>
        </w:rPr>
        <w:t>u</w:t>
      </w:r>
      <w:r>
        <w:rPr>
          <w:spacing w:val="18"/>
          <w:u w:val="single"/>
        </w:rPr>
        <w:t> </w:t>
      </w:r>
      <w:r>
        <w:rPr>
          <w:u w:val="single"/>
        </w:rPr>
        <w:t>državi</w:t>
      </w:r>
      <w:r>
        <w:rPr>
          <w:spacing w:val="16"/>
          <w:u w:val="single"/>
        </w:rPr>
        <w:t> </w:t>
      </w:r>
      <w:r>
        <w:rPr>
          <w:u w:val="single"/>
        </w:rPr>
        <w:t>njegova</w:t>
      </w:r>
      <w:r>
        <w:rPr>
          <w:spacing w:val="15"/>
          <w:u w:val="single"/>
        </w:rPr>
        <w:t> </w:t>
      </w:r>
      <w:r>
        <w:rPr>
          <w:u w:val="single"/>
        </w:rPr>
        <w:t>poslovna</w:t>
      </w:r>
      <w:r>
        <w:rPr>
          <w:spacing w:val="15"/>
          <w:u w:val="single"/>
        </w:rPr>
        <w:t> </w:t>
      </w:r>
      <w:r>
        <w:rPr>
          <w:u w:val="single"/>
        </w:rPr>
        <w:t>nastana</w:t>
      </w:r>
      <w:r>
        <w:rPr>
          <w:spacing w:val="15"/>
          <w:u w:val="single"/>
        </w:rPr>
        <w:t> </w:t>
      </w:r>
      <w:r>
        <w:rPr>
          <w:u w:val="single"/>
        </w:rPr>
        <w:t>te</w:t>
      </w:r>
      <w:r>
        <w:rPr>
          <w:spacing w:val="16"/>
          <w:u w:val="single"/>
        </w:rPr>
        <w:t> </w:t>
      </w:r>
      <w:r>
        <w:rPr>
          <w:u w:val="single"/>
        </w:rPr>
        <w:t>da</w:t>
      </w:r>
      <w:r>
        <w:rPr>
          <w:spacing w:val="15"/>
          <w:u w:val="single"/>
        </w:rPr>
        <w:t> </w:t>
      </w:r>
      <w:r>
        <w:rPr>
          <w:u w:val="single"/>
        </w:rPr>
        <w:t>ima</w:t>
      </w:r>
      <w:r>
        <w:rPr>
          <w:spacing w:val="15"/>
          <w:u w:val="single"/>
        </w:rPr>
        <w:t> </w:t>
      </w:r>
      <w:r>
        <w:rPr>
          <w:u w:val="single"/>
        </w:rPr>
        <w:t>registriranu</w:t>
      </w:r>
      <w:r>
        <w:rPr>
          <w:spacing w:val="15"/>
          <w:u w:val="single"/>
        </w:rPr>
        <w:t> </w:t>
      </w:r>
      <w:r>
        <w:rPr>
          <w:u w:val="single"/>
        </w:rPr>
        <w:t>djelatnost</w:t>
      </w:r>
      <w:r>
        <w:rPr>
          <w:spacing w:val="17"/>
          <w:u w:val="single"/>
        </w:rPr>
        <w:t> </w:t>
      </w:r>
      <w:r>
        <w:rPr>
          <w:u w:val="single"/>
        </w:rPr>
        <w:t>potrebnu</w:t>
      </w:r>
      <w:r>
        <w:rPr>
          <w:spacing w:val="15"/>
          <w:u w:val="single"/>
        </w:rPr>
        <w:t> </w:t>
      </w:r>
      <w:r>
        <w:rPr>
          <w:u w:val="single"/>
        </w:rPr>
        <w:t>za</w:t>
      </w:r>
    </w:p>
    <w:p>
      <w:pPr>
        <w:pStyle w:val="BodyText"/>
        <w:spacing w:before="2"/>
        <w:ind w:left="232"/>
      </w:pPr>
      <w:r>
        <w:rPr>
          <w:spacing w:val="-56"/>
          <w:w w:val="100"/>
          <w:u w:val="single"/>
        </w:rPr>
        <w:t> </w:t>
      </w:r>
      <w:r>
        <w:rPr>
          <w:u w:val="single"/>
        </w:rPr>
        <w:t>izvršenje predmeta nabave.</w:t>
      </w:r>
    </w:p>
    <w:p>
      <w:pPr>
        <w:pStyle w:val="BodyText"/>
        <w:spacing w:before="5"/>
        <w:rPr>
          <w:sz w:val="14"/>
        </w:rPr>
      </w:pPr>
    </w:p>
    <w:p>
      <w:pPr>
        <w:pStyle w:val="Heading2"/>
        <w:spacing w:before="92"/>
        <w:ind w:left="232"/>
        <w:rPr>
          <w:u w:val="none"/>
        </w:rPr>
      </w:pPr>
      <w:r>
        <w:rPr>
          <w:u w:val="thick"/>
        </w:rPr>
        <w:t>Profesionalna sposobnost ponuditelja ne može se dokazati oslanjajući se na sposobnost drugog</w:t>
      </w:r>
      <w:r>
        <w:rPr>
          <w:u w:val="none"/>
        </w:rPr>
        <w:t> </w:t>
      </w:r>
      <w:r>
        <w:rPr>
          <w:u w:val="thick"/>
        </w:rPr>
        <w:t>gospodarskog subjekta pa ni podugovaratelja.</w:t>
      </w:r>
    </w:p>
    <w:p>
      <w:pPr>
        <w:pStyle w:val="BodyText"/>
        <w:rPr>
          <w:b/>
          <w:sz w:val="14"/>
        </w:rPr>
      </w:pPr>
    </w:p>
    <w:p>
      <w:pPr>
        <w:pStyle w:val="ListParagraph"/>
        <w:numPr>
          <w:ilvl w:val="1"/>
          <w:numId w:val="8"/>
        </w:numPr>
        <w:tabs>
          <w:tab w:pos="620" w:val="left" w:leader="none"/>
        </w:tabs>
        <w:spacing w:line="240" w:lineRule="auto" w:before="91" w:after="0"/>
        <w:ind w:left="619" w:right="0" w:hanging="388"/>
        <w:jc w:val="left"/>
        <w:rPr>
          <w:b/>
          <w:sz w:val="22"/>
        </w:rPr>
      </w:pPr>
      <w:r>
        <w:rPr>
          <w:b/>
          <w:sz w:val="22"/>
          <w:u w:val="thick"/>
        </w:rPr>
        <w:t>Uvjeti ekonomske i financijske sposobnosti i njihove minimalne</w:t>
      </w:r>
      <w:r>
        <w:rPr>
          <w:b/>
          <w:spacing w:val="-11"/>
          <w:sz w:val="22"/>
          <w:u w:val="thick"/>
        </w:rPr>
        <w:t> </w:t>
      </w:r>
      <w:r>
        <w:rPr>
          <w:b/>
          <w:sz w:val="22"/>
          <w:u w:val="thick"/>
        </w:rPr>
        <w:t>razine</w:t>
      </w:r>
    </w:p>
    <w:p>
      <w:pPr>
        <w:pStyle w:val="BodyText"/>
        <w:spacing w:before="8"/>
        <w:rPr>
          <w:b/>
          <w:sz w:val="13"/>
        </w:rPr>
      </w:pPr>
    </w:p>
    <w:p>
      <w:pPr>
        <w:pStyle w:val="BodyText"/>
        <w:spacing w:before="92"/>
        <w:ind w:left="232"/>
      </w:pPr>
      <w:r>
        <w:rPr/>
        <w:t>Posebni uvjeti financijske sposobnosti se ne traže.</w:t>
      </w:r>
    </w:p>
    <w:p>
      <w:pPr>
        <w:pStyle w:val="BodyText"/>
        <w:spacing w:before="2"/>
      </w:pPr>
    </w:p>
    <w:p>
      <w:pPr>
        <w:pStyle w:val="Heading2"/>
        <w:numPr>
          <w:ilvl w:val="1"/>
          <w:numId w:val="8"/>
        </w:numPr>
        <w:tabs>
          <w:tab w:pos="620" w:val="left" w:leader="none"/>
        </w:tabs>
        <w:spacing w:line="240" w:lineRule="auto" w:before="0" w:after="0"/>
        <w:ind w:left="619" w:right="0" w:hanging="388"/>
        <w:jc w:val="left"/>
        <w:rPr>
          <w:u w:val="none"/>
        </w:rPr>
      </w:pPr>
      <w:r>
        <w:rPr>
          <w:b w:val="0"/>
          <w:spacing w:val="-56"/>
          <w:w w:val="100"/>
          <w:u w:val="none"/>
        </w:rPr>
        <w:t> </w:t>
      </w:r>
      <w:r>
        <w:rPr>
          <w:u w:val="thick"/>
        </w:rPr>
        <w:t>Uvjeti tehničke i stručne sposobnosti i njihove minimalne</w:t>
      </w:r>
      <w:r>
        <w:rPr>
          <w:spacing w:val="-13"/>
          <w:u w:val="thick"/>
        </w:rPr>
        <w:t> </w:t>
      </w:r>
      <w:r>
        <w:rPr>
          <w:u w:val="thick"/>
        </w:rPr>
        <w:t>razine</w:t>
      </w:r>
    </w:p>
    <w:p>
      <w:pPr>
        <w:pStyle w:val="BodyText"/>
        <w:spacing w:before="9"/>
        <w:rPr>
          <w:b/>
          <w:sz w:val="13"/>
        </w:rPr>
      </w:pPr>
    </w:p>
    <w:p>
      <w:pPr>
        <w:pStyle w:val="BodyText"/>
        <w:spacing w:before="91"/>
        <w:ind w:left="232"/>
      </w:pPr>
      <w:r>
        <w:rPr/>
        <w:t>Posebni uvjeti financijske sposobnosti se ne traže.</w:t>
      </w:r>
    </w:p>
    <w:p>
      <w:pPr>
        <w:pStyle w:val="BodyText"/>
        <w:spacing w:before="5"/>
      </w:pPr>
    </w:p>
    <w:p>
      <w:pPr>
        <w:pStyle w:val="Heading2"/>
        <w:numPr>
          <w:ilvl w:val="1"/>
          <w:numId w:val="8"/>
        </w:numPr>
        <w:tabs>
          <w:tab w:pos="620" w:val="left" w:leader="none"/>
        </w:tabs>
        <w:spacing w:line="240" w:lineRule="auto" w:before="0" w:after="0"/>
        <w:ind w:left="619" w:right="0" w:hanging="388"/>
        <w:jc w:val="left"/>
        <w:rPr>
          <w:u w:val="none"/>
        </w:rPr>
      </w:pPr>
      <w:r>
        <w:rPr>
          <w:u w:val="thick"/>
        </w:rPr>
        <w:t>Dokumenti kojima se dokazuje ispunjavanje kriterija za odabir gospodarskog</w:t>
      </w:r>
      <w:r>
        <w:rPr>
          <w:spacing w:val="-3"/>
          <w:u w:val="thick"/>
        </w:rPr>
        <w:t> </w:t>
      </w:r>
      <w:r>
        <w:rPr>
          <w:u w:val="thick"/>
        </w:rPr>
        <w:t>subjekta</w:t>
      </w:r>
    </w:p>
    <w:p>
      <w:pPr>
        <w:pStyle w:val="BodyText"/>
        <w:spacing w:before="8"/>
        <w:rPr>
          <w:b/>
          <w:sz w:val="13"/>
        </w:rPr>
      </w:pPr>
    </w:p>
    <w:p>
      <w:pPr>
        <w:spacing w:before="91"/>
        <w:ind w:left="232" w:right="0" w:firstLine="0"/>
        <w:jc w:val="left"/>
        <w:rPr>
          <w:b/>
          <w:sz w:val="22"/>
        </w:rPr>
      </w:pPr>
      <w:r>
        <w:rPr>
          <w:sz w:val="22"/>
        </w:rPr>
        <w:t>Dokumente ponuditelji mogu dostaviti </w:t>
      </w:r>
      <w:r>
        <w:rPr>
          <w:b/>
          <w:sz w:val="22"/>
        </w:rPr>
        <w:t>u neovjerenoj preslici.</w:t>
      </w:r>
    </w:p>
    <w:p>
      <w:pPr>
        <w:pStyle w:val="BodyText"/>
        <w:spacing w:before="10"/>
        <w:rPr>
          <w:b/>
          <w:sz w:val="21"/>
        </w:rPr>
      </w:pPr>
    </w:p>
    <w:p>
      <w:pPr>
        <w:pStyle w:val="BodyText"/>
        <w:ind w:left="232"/>
      </w:pPr>
      <w:r>
        <w:rPr/>
        <w:t>Neovjerenom preslikom smatra se i neovjerena preslika elektroničke isprave na papiru.</w:t>
      </w:r>
    </w:p>
    <w:p>
      <w:pPr>
        <w:pStyle w:val="BodyText"/>
      </w:pPr>
    </w:p>
    <w:p>
      <w:pPr>
        <w:pStyle w:val="BodyText"/>
        <w:ind w:left="232"/>
      </w:pPr>
      <w:r>
        <w:rPr/>
        <w:t>U svrhu dodatne provjere informacija naručitelj može zatražiti dostavu ili stavljanje na uvid izvornika ili ovjerenih preslika jednog ili više traženih dokumenata.</w:t>
      </w:r>
    </w:p>
    <w:p>
      <w:pPr>
        <w:pStyle w:val="BodyText"/>
      </w:pPr>
    </w:p>
    <w:p>
      <w:pPr>
        <w:pStyle w:val="BodyText"/>
        <w:ind w:left="232" w:right="232"/>
        <w:jc w:val="both"/>
      </w:pPr>
      <w:r>
        <w:rPr/>
        <w:t>U slučaju postojanja sumnje u istinitost podataka dostavljenih od strane gospodarskog subjekta, naručitelj može dostavljene podatke provjeriti kod izdavatelja dokumenta, nadležnog tijela ili treće strane koja ima saznanja o relevantnim činjenicama.</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pPr>
      <w:r>
        <w:rPr/>
        <w:t>Dokument kojim ponuditelj dokazuje ispunjavanje kriterija za odabir gospodarskog subjekta je:</w:t>
      </w:r>
    </w:p>
    <w:p>
      <w:pPr>
        <w:pStyle w:val="BodyText"/>
        <w:spacing w:before="6" w:after="1"/>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480"/>
      </w:tblGrid>
      <w:tr>
        <w:trPr>
          <w:trHeight w:val="251" w:hRule="atLeast"/>
        </w:trPr>
        <w:tc>
          <w:tcPr>
            <w:tcW w:w="9856" w:type="dxa"/>
            <w:gridSpan w:val="2"/>
          </w:tcPr>
          <w:p>
            <w:pPr>
              <w:pStyle w:val="TableParagraph"/>
              <w:spacing w:line="232" w:lineRule="exact"/>
              <w:ind w:left="107"/>
              <w:rPr>
                <w:b/>
                <w:sz w:val="22"/>
              </w:rPr>
            </w:pPr>
            <w:r>
              <w:rPr>
                <w:b/>
                <w:sz w:val="22"/>
              </w:rPr>
              <w:t>SPOSOBNOST ZA OBAVLJANJE PROFESIONALNE DJELATNOSTI</w:t>
            </w:r>
          </w:p>
        </w:tc>
      </w:tr>
      <w:tr>
        <w:trPr>
          <w:trHeight w:val="760" w:hRule="atLeast"/>
        </w:trPr>
        <w:tc>
          <w:tcPr>
            <w:tcW w:w="2376" w:type="dxa"/>
          </w:tcPr>
          <w:p>
            <w:pPr>
              <w:pStyle w:val="TableParagraph"/>
              <w:spacing w:before="125"/>
              <w:ind w:left="107"/>
              <w:rPr>
                <w:b/>
                <w:sz w:val="22"/>
              </w:rPr>
            </w:pPr>
            <w:r>
              <w:rPr>
                <w:b/>
                <w:sz w:val="22"/>
              </w:rPr>
              <w:t>Točka 3.1. Uputa</w:t>
            </w:r>
          </w:p>
        </w:tc>
        <w:tc>
          <w:tcPr>
            <w:tcW w:w="7480" w:type="dxa"/>
          </w:tcPr>
          <w:p>
            <w:pPr>
              <w:pStyle w:val="TableParagraph"/>
              <w:spacing w:line="247" w:lineRule="exact"/>
              <w:ind w:left="108"/>
              <w:rPr>
                <w:sz w:val="22"/>
              </w:rPr>
            </w:pPr>
            <w:r>
              <w:rPr>
                <w:sz w:val="22"/>
              </w:rPr>
              <w:t>Kao dokaz ispunjenja profesionalne sposobnosti iz ove točke Uputa naručitelj će</w:t>
            </w:r>
          </w:p>
          <w:p>
            <w:pPr>
              <w:pStyle w:val="TableParagraph"/>
              <w:spacing w:line="252" w:lineRule="exact" w:before="5"/>
              <w:ind w:left="108"/>
              <w:rPr>
                <w:sz w:val="22"/>
              </w:rPr>
            </w:pPr>
            <w:r>
              <w:rPr>
                <w:sz w:val="22"/>
              </w:rPr>
              <w:t>prihvatiti </w:t>
            </w:r>
            <w:r>
              <w:rPr>
                <w:b/>
                <w:sz w:val="22"/>
                <w:u w:val="single"/>
              </w:rPr>
              <w:t>izvadak </w:t>
            </w:r>
            <w:r>
              <w:rPr>
                <w:sz w:val="22"/>
                <w:u w:val="single"/>
              </w:rPr>
              <w:t>iz sudskog, obrtnog, strukovnog ili drugog odgovarajućeg</w:t>
            </w:r>
            <w:r>
              <w:rPr>
                <w:sz w:val="22"/>
              </w:rPr>
              <w:t> </w:t>
            </w:r>
            <w:r>
              <w:rPr>
                <w:sz w:val="22"/>
                <w:u w:val="single"/>
              </w:rPr>
              <w:t>registra</w:t>
            </w:r>
            <w:r>
              <w:rPr>
                <w:sz w:val="22"/>
              </w:rPr>
              <w:t> u državi članici njegovog poslovnog nastana.</w:t>
            </w:r>
          </w:p>
        </w:tc>
      </w:tr>
      <w:tr>
        <w:trPr>
          <w:trHeight w:val="251" w:hRule="atLeast"/>
        </w:trPr>
        <w:tc>
          <w:tcPr>
            <w:tcW w:w="9856" w:type="dxa"/>
            <w:gridSpan w:val="2"/>
          </w:tcPr>
          <w:p>
            <w:pPr>
              <w:pStyle w:val="TableParagraph"/>
              <w:spacing w:line="232" w:lineRule="exact"/>
              <w:ind w:left="107"/>
              <w:rPr>
                <w:b/>
                <w:sz w:val="22"/>
              </w:rPr>
            </w:pPr>
            <w:r>
              <w:rPr>
                <w:b/>
                <w:sz w:val="22"/>
              </w:rPr>
              <w:t>EKONOMSKA I FINANCIJSKA SPOSOBNOST</w:t>
            </w:r>
          </w:p>
        </w:tc>
      </w:tr>
      <w:tr>
        <w:trPr>
          <w:trHeight w:val="494" w:hRule="atLeast"/>
        </w:trPr>
        <w:tc>
          <w:tcPr>
            <w:tcW w:w="2376" w:type="dxa"/>
          </w:tcPr>
          <w:p>
            <w:pPr>
              <w:pStyle w:val="TableParagraph"/>
              <w:spacing w:before="3"/>
              <w:rPr>
                <w:sz w:val="20"/>
              </w:rPr>
            </w:pPr>
          </w:p>
          <w:p>
            <w:pPr>
              <w:pStyle w:val="TableParagraph"/>
              <w:spacing w:line="240" w:lineRule="exact"/>
              <w:ind w:left="9"/>
              <w:jc w:val="center"/>
              <w:rPr>
                <w:sz w:val="22"/>
              </w:rPr>
            </w:pPr>
            <w:r>
              <w:rPr>
                <w:w w:val="100"/>
                <w:sz w:val="22"/>
              </w:rPr>
              <w:t>/</w:t>
            </w:r>
          </w:p>
        </w:tc>
        <w:tc>
          <w:tcPr>
            <w:tcW w:w="7480" w:type="dxa"/>
          </w:tcPr>
          <w:p>
            <w:pPr>
              <w:pStyle w:val="TableParagraph"/>
              <w:spacing w:before="7"/>
              <w:rPr>
                <w:sz w:val="19"/>
              </w:rPr>
            </w:pPr>
          </w:p>
          <w:p>
            <w:pPr>
              <w:pStyle w:val="TableParagraph"/>
              <w:spacing w:line="248" w:lineRule="exact" w:before="1"/>
              <w:ind w:left="729"/>
              <w:jc w:val="center"/>
              <w:rPr>
                <w:sz w:val="22"/>
              </w:rPr>
            </w:pPr>
            <w:r>
              <w:rPr>
                <w:w w:val="100"/>
                <w:sz w:val="22"/>
              </w:rPr>
              <w:t>/</w:t>
            </w:r>
          </w:p>
        </w:tc>
      </w:tr>
      <w:tr>
        <w:trPr>
          <w:trHeight w:val="251" w:hRule="atLeast"/>
        </w:trPr>
        <w:tc>
          <w:tcPr>
            <w:tcW w:w="9856" w:type="dxa"/>
            <w:gridSpan w:val="2"/>
          </w:tcPr>
          <w:p>
            <w:pPr>
              <w:pStyle w:val="TableParagraph"/>
              <w:spacing w:line="232" w:lineRule="exact"/>
              <w:ind w:left="107"/>
              <w:rPr>
                <w:b/>
                <w:sz w:val="22"/>
              </w:rPr>
            </w:pPr>
            <w:r>
              <w:rPr>
                <w:b/>
                <w:sz w:val="22"/>
              </w:rPr>
              <w:t>TEHNIČKA I STRUČNA SPOSOBNOST</w:t>
            </w:r>
          </w:p>
        </w:tc>
      </w:tr>
      <w:tr>
        <w:trPr>
          <w:trHeight w:val="242" w:hRule="atLeast"/>
        </w:trPr>
        <w:tc>
          <w:tcPr>
            <w:tcW w:w="2376" w:type="dxa"/>
          </w:tcPr>
          <w:p>
            <w:pPr>
              <w:pStyle w:val="TableParagraph"/>
              <w:spacing w:line="223" w:lineRule="exact"/>
              <w:ind w:left="9"/>
              <w:jc w:val="center"/>
              <w:rPr>
                <w:b/>
                <w:sz w:val="22"/>
              </w:rPr>
            </w:pPr>
            <w:r>
              <w:rPr>
                <w:b/>
                <w:w w:val="100"/>
                <w:sz w:val="22"/>
              </w:rPr>
              <w:t>/</w:t>
            </w:r>
          </w:p>
        </w:tc>
        <w:tc>
          <w:tcPr>
            <w:tcW w:w="7480" w:type="dxa"/>
          </w:tcPr>
          <w:p>
            <w:pPr>
              <w:pStyle w:val="TableParagraph"/>
              <w:spacing w:line="223" w:lineRule="exact"/>
              <w:ind w:left="9"/>
              <w:jc w:val="center"/>
              <w:rPr>
                <w:sz w:val="22"/>
              </w:rPr>
            </w:pPr>
            <w:r>
              <w:rPr>
                <w:w w:val="100"/>
                <w:sz w:val="22"/>
              </w:rPr>
              <w:t>/</w:t>
            </w:r>
          </w:p>
        </w:tc>
      </w:tr>
    </w:tbl>
    <w:p>
      <w:pPr>
        <w:pStyle w:val="BodyText"/>
        <w:rPr>
          <w:sz w:val="20"/>
        </w:rPr>
      </w:pPr>
    </w:p>
    <w:p>
      <w:pPr>
        <w:pStyle w:val="BodyText"/>
        <w:spacing w:before="4"/>
        <w:rPr>
          <w:sz w:val="20"/>
        </w:rPr>
      </w:pPr>
      <w:r>
        <w:rPr/>
        <w:pict>
          <v:shape style="position:absolute;margin-left:51pt;margin-top:13.940971pt;width:493.3pt;height:16.3500pt;mso-position-horizontal-relative:page;mso-position-vertical-relative:paragraph;z-index:-251649024;mso-wrap-distance-left:0;mso-wrap-distance-right:0" type="#_x0000_t202" filled="true" fillcolor="#edebe0" stroked="true" strokeweight=".47998pt" strokecolor="#000000">
            <v:textbox inset="0,0,0,0">
              <w:txbxContent>
                <w:p>
                  <w:pPr>
                    <w:spacing w:before="18"/>
                    <w:ind w:left="3706" w:right="0" w:firstLine="0"/>
                    <w:jc w:val="left"/>
                    <w:rPr>
                      <w:b/>
                      <w:sz w:val="24"/>
                    </w:rPr>
                  </w:pPr>
                  <w:r>
                    <w:rPr>
                      <w:b/>
                      <w:sz w:val="24"/>
                    </w:rPr>
                    <w:t>4. PODACI O PONUDI</w:t>
                  </w:r>
                </w:p>
              </w:txbxContent>
            </v:textbox>
            <v:fill type="solid"/>
            <v:stroke dashstyle="solid"/>
            <w10:wrap type="topAndBottom"/>
          </v:shape>
        </w:pict>
      </w:r>
    </w:p>
    <w:p>
      <w:pPr>
        <w:pStyle w:val="BodyText"/>
        <w:spacing w:before="3"/>
        <w:rPr>
          <w:sz w:val="21"/>
        </w:rPr>
      </w:pPr>
    </w:p>
    <w:p>
      <w:pPr>
        <w:pStyle w:val="Heading2"/>
        <w:numPr>
          <w:ilvl w:val="1"/>
          <w:numId w:val="9"/>
        </w:numPr>
        <w:tabs>
          <w:tab w:pos="620" w:val="left" w:leader="none"/>
        </w:tabs>
        <w:spacing w:line="240" w:lineRule="auto" w:before="1" w:after="0"/>
        <w:ind w:left="619" w:right="0" w:hanging="388"/>
        <w:jc w:val="left"/>
        <w:rPr>
          <w:u w:val="none"/>
        </w:rPr>
      </w:pPr>
      <w:r>
        <w:rPr>
          <w:u w:val="thick"/>
        </w:rPr>
        <w:t>Sadržaj i način izrade</w:t>
      </w:r>
      <w:r>
        <w:rPr>
          <w:spacing w:val="-4"/>
          <w:u w:val="thick"/>
        </w:rPr>
        <w:t> </w:t>
      </w:r>
      <w:r>
        <w:rPr>
          <w:u w:val="thick"/>
        </w:rPr>
        <w:t>ponude</w:t>
      </w:r>
    </w:p>
    <w:p>
      <w:pPr>
        <w:pStyle w:val="BodyText"/>
        <w:spacing w:before="1"/>
        <w:rPr>
          <w:b/>
          <w:sz w:val="14"/>
        </w:rPr>
      </w:pPr>
    </w:p>
    <w:p>
      <w:pPr>
        <w:spacing w:before="91"/>
        <w:ind w:left="232" w:right="0" w:firstLine="0"/>
        <w:jc w:val="left"/>
        <w:rPr>
          <w:b/>
          <w:sz w:val="22"/>
        </w:rPr>
      </w:pPr>
      <w:r>
        <w:rPr>
          <w:b/>
          <w:sz w:val="22"/>
        </w:rPr>
        <w:t>Sadržaj ponude</w:t>
      </w:r>
    </w:p>
    <w:p>
      <w:pPr>
        <w:pStyle w:val="BodyText"/>
        <w:spacing w:before="7"/>
        <w:rPr>
          <w:b/>
          <w:sz w:val="21"/>
        </w:rPr>
      </w:pPr>
    </w:p>
    <w:p>
      <w:pPr>
        <w:spacing w:line="252" w:lineRule="exact" w:before="0"/>
        <w:ind w:left="232" w:right="0" w:firstLine="0"/>
        <w:jc w:val="left"/>
        <w:rPr>
          <w:sz w:val="22"/>
        </w:rPr>
      </w:pPr>
      <w:r>
        <w:rPr>
          <w:sz w:val="22"/>
        </w:rPr>
        <w:t>Ponuda </w:t>
      </w:r>
      <w:r>
        <w:rPr>
          <w:b/>
          <w:sz w:val="22"/>
        </w:rPr>
        <w:t>mora </w:t>
      </w:r>
      <w:r>
        <w:rPr>
          <w:sz w:val="22"/>
        </w:rPr>
        <w:t>sadržavati:</w:t>
      </w:r>
    </w:p>
    <w:p>
      <w:pPr>
        <w:pStyle w:val="ListParagraph"/>
        <w:numPr>
          <w:ilvl w:val="0"/>
          <w:numId w:val="10"/>
        </w:numPr>
        <w:tabs>
          <w:tab w:pos="454" w:val="left" w:leader="none"/>
        </w:tabs>
        <w:spacing w:line="252" w:lineRule="exact" w:before="0" w:after="0"/>
        <w:ind w:left="453" w:right="0" w:hanging="222"/>
        <w:jc w:val="left"/>
        <w:rPr>
          <w:sz w:val="22"/>
        </w:rPr>
      </w:pPr>
      <w:r>
        <w:rPr>
          <w:sz w:val="22"/>
        </w:rPr>
        <w:t>popunjeni Ponudbeni list (Obrazac iz</w:t>
      </w:r>
      <w:r>
        <w:rPr>
          <w:spacing w:val="-4"/>
          <w:sz w:val="22"/>
        </w:rPr>
        <w:t> </w:t>
      </w:r>
      <w:r>
        <w:rPr>
          <w:sz w:val="22"/>
        </w:rPr>
        <w:t>Poziva),</w:t>
      </w:r>
    </w:p>
    <w:p>
      <w:pPr>
        <w:pStyle w:val="ListParagraph"/>
        <w:numPr>
          <w:ilvl w:val="0"/>
          <w:numId w:val="10"/>
        </w:numPr>
        <w:tabs>
          <w:tab w:pos="454" w:val="left" w:leader="none"/>
        </w:tabs>
        <w:spacing w:line="252" w:lineRule="exact" w:before="2" w:after="0"/>
        <w:ind w:left="453" w:right="0" w:hanging="222"/>
        <w:jc w:val="left"/>
        <w:rPr>
          <w:sz w:val="22"/>
        </w:rPr>
      </w:pPr>
      <w:r>
        <w:rPr>
          <w:sz w:val="22"/>
        </w:rPr>
        <w:t>tražene dokaze sposobnosti koje je naručitelj odredio u točki 3.1. ovih</w:t>
      </w:r>
      <w:r>
        <w:rPr>
          <w:spacing w:val="1"/>
          <w:sz w:val="22"/>
        </w:rPr>
        <w:t> </w:t>
      </w:r>
      <w:r>
        <w:rPr>
          <w:sz w:val="22"/>
        </w:rPr>
        <w:t>Uputa,</w:t>
      </w:r>
    </w:p>
    <w:p>
      <w:pPr>
        <w:pStyle w:val="ListParagraph"/>
        <w:numPr>
          <w:ilvl w:val="0"/>
          <w:numId w:val="10"/>
        </w:numPr>
        <w:tabs>
          <w:tab w:pos="454" w:val="left" w:leader="none"/>
        </w:tabs>
        <w:spacing w:line="252" w:lineRule="exact" w:before="0" w:after="0"/>
        <w:ind w:left="453" w:right="0" w:hanging="222"/>
        <w:jc w:val="left"/>
        <w:rPr>
          <w:sz w:val="22"/>
        </w:rPr>
      </w:pPr>
      <w:r>
        <w:rPr>
          <w:sz w:val="22"/>
        </w:rPr>
        <w:t>popunjeni i ovjereni</w:t>
      </w:r>
      <w:r>
        <w:rPr>
          <w:spacing w:val="-4"/>
          <w:sz w:val="22"/>
        </w:rPr>
        <w:t> </w:t>
      </w:r>
      <w:r>
        <w:rPr>
          <w:sz w:val="22"/>
        </w:rPr>
        <w:t>Troškovnik,</w:t>
      </w:r>
    </w:p>
    <w:p>
      <w:pPr>
        <w:pStyle w:val="BodyText"/>
        <w:spacing w:line="477" w:lineRule="auto" w:before="1"/>
        <w:ind w:left="232" w:right="1481"/>
      </w:pPr>
      <w:r>
        <w:rPr/>
        <w:t>3. izjave, potvrde i sl. zahtijevane u ovim Uputama, odnosno ovom Pozivu (Obrasci iz Poziva), Predložak Ponudbenog lista nalazi se na </w:t>
      </w:r>
      <w:r>
        <w:rPr>
          <w:b/>
        </w:rPr>
        <w:t>Obrascu 1 </w:t>
      </w:r>
      <w:r>
        <w:rPr/>
        <w:t>Poziva.</w:t>
      </w:r>
    </w:p>
    <w:p>
      <w:pPr>
        <w:spacing w:before="4"/>
        <w:ind w:left="232" w:right="0" w:firstLine="0"/>
        <w:jc w:val="left"/>
        <w:rPr>
          <w:sz w:val="22"/>
        </w:rPr>
      </w:pPr>
      <w:r>
        <w:rPr>
          <w:sz w:val="22"/>
        </w:rPr>
        <w:t>U slučaju zajednice ponuditelja Ponudbeni list čine </w:t>
      </w:r>
      <w:r>
        <w:rPr>
          <w:b/>
          <w:sz w:val="22"/>
        </w:rPr>
        <w:t>Obrazac 1 </w:t>
      </w:r>
      <w:r>
        <w:rPr>
          <w:sz w:val="22"/>
        </w:rPr>
        <w:t>i </w:t>
      </w:r>
      <w:r>
        <w:rPr>
          <w:b/>
          <w:sz w:val="22"/>
        </w:rPr>
        <w:t>Obrazac 3 </w:t>
      </w:r>
      <w:r>
        <w:rPr>
          <w:sz w:val="22"/>
        </w:rPr>
        <w:t>ovog Poziva.</w:t>
      </w:r>
    </w:p>
    <w:p>
      <w:pPr>
        <w:pStyle w:val="BodyText"/>
      </w:pPr>
    </w:p>
    <w:p>
      <w:pPr>
        <w:pStyle w:val="BodyText"/>
        <w:ind w:left="232"/>
      </w:pPr>
      <w:r>
        <w:rPr/>
        <w:t>Ukoliko ponuditelj namjerava dio ugovora o nabavi dati u podugovor podugovarateljima </w:t>
      </w:r>
      <w:r>
        <w:rPr>
          <w:b/>
        </w:rPr>
        <w:t>Obrazac 2 </w:t>
      </w:r>
      <w:r>
        <w:rPr/>
        <w:t>ovog Poziva čini sastavni dio Ponudbenog lista.</w:t>
      </w:r>
    </w:p>
    <w:p>
      <w:pPr>
        <w:pStyle w:val="BodyText"/>
        <w:spacing w:before="5"/>
      </w:pPr>
    </w:p>
    <w:p>
      <w:pPr>
        <w:pStyle w:val="Heading2"/>
        <w:ind w:left="232"/>
        <w:rPr>
          <w:u w:val="none"/>
        </w:rPr>
      </w:pPr>
      <w:r>
        <w:rPr>
          <w:u w:val="none"/>
        </w:rPr>
        <w:t>Način izrade ponude</w:t>
      </w:r>
    </w:p>
    <w:p>
      <w:pPr>
        <w:pStyle w:val="BodyText"/>
        <w:spacing w:before="8"/>
        <w:rPr>
          <w:b/>
          <w:sz w:val="23"/>
        </w:rPr>
      </w:pPr>
    </w:p>
    <w:p>
      <w:pPr>
        <w:spacing w:before="0"/>
        <w:ind w:left="232" w:right="0" w:firstLine="0"/>
        <w:jc w:val="left"/>
        <w:rPr>
          <w:b/>
          <w:sz w:val="22"/>
        </w:rPr>
      </w:pPr>
      <w:r>
        <w:rPr>
          <w:sz w:val="22"/>
        </w:rPr>
        <w:t>Pri izradi ponude ponuditelj se </w:t>
      </w:r>
      <w:r>
        <w:rPr>
          <w:b/>
          <w:sz w:val="22"/>
        </w:rPr>
        <w:t>mora pridržavati zahtjeva i uvjeta iz ovih Uputa, odnosno ovog Poziva.</w:t>
      </w:r>
    </w:p>
    <w:p>
      <w:pPr>
        <w:pStyle w:val="BodyText"/>
        <w:spacing w:before="1"/>
        <w:rPr>
          <w:b/>
        </w:rPr>
      </w:pPr>
    </w:p>
    <w:p>
      <w:pPr>
        <w:spacing w:before="0"/>
        <w:ind w:left="232" w:right="230" w:firstLine="0"/>
        <w:jc w:val="both"/>
        <w:rPr>
          <w:sz w:val="22"/>
        </w:rPr>
      </w:pPr>
      <w:r>
        <w:rPr>
          <w:sz w:val="22"/>
        </w:rPr>
        <w:t>Pri izradi ponude ponuditelj </w:t>
      </w:r>
      <w:r>
        <w:rPr>
          <w:b/>
          <w:sz w:val="22"/>
        </w:rPr>
        <w:t>koristi obrasce utvrđene ovim Pozivom ili istovjetne</w:t>
      </w:r>
      <w:r>
        <w:rPr>
          <w:sz w:val="22"/>
        </w:rPr>
        <w:t>, s tim da </w:t>
      </w:r>
      <w:r>
        <w:rPr>
          <w:b/>
          <w:sz w:val="22"/>
        </w:rPr>
        <w:t>istovjetni obrasci </w:t>
      </w:r>
      <w:r>
        <w:rPr>
          <w:sz w:val="22"/>
        </w:rPr>
        <w:t>moraju </w:t>
      </w:r>
      <w:r>
        <w:rPr>
          <w:b/>
          <w:sz w:val="22"/>
        </w:rPr>
        <w:t>sadržajno biti isti </w:t>
      </w:r>
      <w:r>
        <w:rPr>
          <w:sz w:val="22"/>
        </w:rPr>
        <w:t>kako je traženo ovim Pozivom, odnosno sadržajno moraju sadržavati podatke utvrđene ovim Pozivom, odnosno obrascima Poziva.</w:t>
      </w:r>
    </w:p>
    <w:p>
      <w:pPr>
        <w:pStyle w:val="BodyText"/>
        <w:spacing w:before="10"/>
        <w:rPr>
          <w:sz w:val="21"/>
        </w:rPr>
      </w:pPr>
    </w:p>
    <w:p>
      <w:pPr>
        <w:pStyle w:val="BodyText"/>
        <w:spacing w:line="480" w:lineRule="auto"/>
        <w:ind w:left="232" w:right="538"/>
        <w:jc w:val="both"/>
      </w:pPr>
      <w:r>
        <w:rPr/>
        <w:t>Pri izradi ponude ponuditelj </w:t>
      </w:r>
      <w:r>
        <w:rPr>
          <w:b/>
        </w:rPr>
        <w:t>ne smije </w:t>
      </w:r>
      <w:r>
        <w:rPr/>
        <w:t>mijenjati i nadopunjavati tekst koji je dao naručitelj u ovom Pozivu. U roku za dostavu ponude ponuditelj </w:t>
      </w:r>
      <w:r>
        <w:rPr>
          <w:b/>
        </w:rPr>
        <w:t>može </w:t>
      </w:r>
      <w:r>
        <w:rPr/>
        <w:t>izmijeniti svoju ponudu, nadopuniti je ili od nje odustati.</w:t>
      </w:r>
    </w:p>
    <w:p>
      <w:pPr>
        <w:pStyle w:val="BodyText"/>
        <w:spacing w:before="1"/>
        <w:ind w:left="232" w:right="232"/>
        <w:jc w:val="both"/>
      </w:pPr>
      <w:r>
        <w:rPr/>
        <w:t>Ponuda se </w:t>
      </w:r>
      <w:r>
        <w:rPr>
          <w:b/>
        </w:rPr>
        <w:t>izrađuje </w:t>
      </w:r>
      <w:r>
        <w:rPr/>
        <w:t>u pravilu, u jednom izvornom primjerku, u papirnatom obliku na način da čini cjelinu. Ako zbog opsega ili drugih objektivnih okolnosti ponuda ne može biti izrađena na način da čini cjelinu, onda se izrađuje u dva ili više dijelova. Uvažavat će se i ponuda koja nije uvezena u cjelinu.</w:t>
      </w:r>
    </w:p>
    <w:p>
      <w:pPr>
        <w:pStyle w:val="BodyText"/>
        <w:spacing w:before="10"/>
        <w:rPr>
          <w:sz w:val="21"/>
        </w:rPr>
      </w:pPr>
    </w:p>
    <w:p>
      <w:pPr>
        <w:pStyle w:val="BodyText"/>
        <w:ind w:left="232"/>
        <w:jc w:val="both"/>
      </w:pPr>
      <w:r>
        <w:rPr/>
        <w:t>Ponuda se </w:t>
      </w:r>
      <w:r>
        <w:rPr>
          <w:b/>
        </w:rPr>
        <w:t>piše </w:t>
      </w:r>
      <w:r>
        <w:rPr/>
        <w:t>neizbrisivom tintom, odnosno </w:t>
      </w:r>
      <w:r>
        <w:rPr>
          <w:b/>
        </w:rPr>
        <w:t>mora </w:t>
      </w:r>
      <w:r>
        <w:rPr/>
        <w:t>biti tiskana ili pisana neizbrisivim otiskom.</w:t>
      </w:r>
    </w:p>
    <w:p>
      <w:pPr>
        <w:pStyle w:val="BodyText"/>
      </w:pPr>
    </w:p>
    <w:p>
      <w:pPr>
        <w:pStyle w:val="BodyText"/>
        <w:spacing w:before="1"/>
        <w:ind w:left="232" w:right="233"/>
        <w:jc w:val="both"/>
      </w:pPr>
      <w:r>
        <w:rPr/>
        <w:t>Ispravci u ponudi </w:t>
      </w:r>
      <w:r>
        <w:rPr>
          <w:b/>
        </w:rPr>
        <w:t>moraju </w:t>
      </w:r>
      <w:r>
        <w:rPr/>
        <w:t>biti izrađeni na način da su vidljivi. Ispravci </w:t>
      </w:r>
      <w:r>
        <w:rPr>
          <w:b/>
        </w:rPr>
        <w:t>moraju </w:t>
      </w:r>
      <w:r>
        <w:rPr/>
        <w:t>uz navod datuma ispravka biti potvrđeni potpisom</w:t>
      </w:r>
      <w:r>
        <w:rPr>
          <w:spacing w:val="-5"/>
        </w:rPr>
        <w:t> </w:t>
      </w:r>
      <w:r>
        <w:rPr/>
        <w:t>ponuditelja.</w:t>
      </w:r>
    </w:p>
    <w:p>
      <w:pPr>
        <w:spacing w:after="0"/>
        <w:jc w:val="both"/>
        <w:sectPr>
          <w:pgSz w:w="11910" w:h="16840"/>
          <w:pgMar w:header="720" w:footer="954" w:top="1780" w:bottom="1220" w:left="900" w:right="900"/>
        </w:sectPr>
      </w:pPr>
    </w:p>
    <w:p>
      <w:pPr>
        <w:pStyle w:val="BodyText"/>
        <w:spacing w:before="10"/>
        <w:rPr>
          <w:sz w:val="15"/>
        </w:rPr>
      </w:pPr>
    </w:p>
    <w:p>
      <w:pPr>
        <w:pStyle w:val="Heading2"/>
        <w:numPr>
          <w:ilvl w:val="1"/>
          <w:numId w:val="9"/>
        </w:numPr>
        <w:tabs>
          <w:tab w:pos="620" w:val="left" w:leader="none"/>
        </w:tabs>
        <w:spacing w:line="240" w:lineRule="auto" w:before="92" w:after="0"/>
        <w:ind w:left="619" w:right="0" w:hanging="388"/>
        <w:jc w:val="left"/>
        <w:rPr>
          <w:u w:val="none"/>
        </w:rPr>
      </w:pPr>
      <w:r>
        <w:rPr>
          <w:b w:val="0"/>
          <w:spacing w:val="-56"/>
          <w:w w:val="100"/>
          <w:u w:val="none"/>
        </w:rPr>
        <w:t> </w:t>
      </w:r>
      <w:r>
        <w:rPr>
          <w:u w:val="thick"/>
        </w:rPr>
        <w:t>Način dostave</w:t>
      </w:r>
      <w:r>
        <w:rPr>
          <w:spacing w:val="-1"/>
          <w:u w:val="thick"/>
        </w:rPr>
        <w:t> </w:t>
      </w:r>
      <w:r>
        <w:rPr>
          <w:u w:val="thick"/>
        </w:rPr>
        <w:t>ponude</w:t>
      </w:r>
    </w:p>
    <w:p>
      <w:pPr>
        <w:pStyle w:val="BodyText"/>
        <w:spacing w:before="7"/>
        <w:rPr>
          <w:b/>
          <w:sz w:val="13"/>
        </w:rPr>
      </w:pPr>
    </w:p>
    <w:p>
      <w:pPr>
        <w:pStyle w:val="BodyText"/>
        <w:spacing w:before="92"/>
        <w:ind w:left="232" w:right="229"/>
        <w:jc w:val="both"/>
      </w:pPr>
      <w:r>
        <w:rPr/>
        <w:t>Ponuditelj podnosi svoju ponudu o vlastitom trošku, bez prava potraživanja nadoknade od naručitelja po bilo kojoj osnovi.</w:t>
      </w:r>
    </w:p>
    <w:p>
      <w:pPr>
        <w:pStyle w:val="BodyText"/>
        <w:spacing w:before="11"/>
        <w:rPr>
          <w:sz w:val="21"/>
        </w:rPr>
      </w:pPr>
    </w:p>
    <w:p>
      <w:pPr>
        <w:pStyle w:val="BodyText"/>
        <w:ind w:left="232"/>
        <w:jc w:val="both"/>
      </w:pPr>
      <w:r>
        <w:rPr/>
        <w:t>Dostavljanje ponude je dozvoljeno ili putem elektroničke pošte ili u zatvorenoj omotnici.</w:t>
      </w:r>
    </w:p>
    <w:p>
      <w:pPr>
        <w:pStyle w:val="BodyText"/>
      </w:pPr>
    </w:p>
    <w:p>
      <w:pPr>
        <w:pStyle w:val="BodyText"/>
        <w:ind w:left="232" w:right="233"/>
        <w:jc w:val="both"/>
      </w:pPr>
      <w:r>
        <w:rPr/>
        <w:t>Ponuditelj ponudu može dostaviti na e-adresu: </w:t>
      </w:r>
      <w:hyperlink r:id="rId10">
        <w:r>
          <w:rPr>
            <w:color w:val="0000FF"/>
            <w:u w:val="single" w:color="0000FF"/>
          </w:rPr>
          <w:t>srdjan.mrse@korcula.hr</w:t>
        </w:r>
        <w:r>
          <w:rPr>
            <w:color w:val="0000FF"/>
          </w:rPr>
          <w:t> </w:t>
        </w:r>
      </w:hyperlink>
      <w:r>
        <w:rPr/>
        <w:t>do krajnjeg roka za dostavu ponuda navedenog u stavku 8. ove točke 4.2. ovih Uputa. Elektronička ponuda mora zadovoljavati sve uvjete iz točke 3.1. ovih Uputa. Ponuditelji moraju voditi računa da elektronički format ponude zadovoljava sve sigurnosne mjere radi potencijalne zlouporabe ponuda. Preporuča se slanje elektroničke ponude u PDF formatu (skenirani</w:t>
      </w:r>
      <w:r>
        <w:rPr>
          <w:spacing w:val="-3"/>
        </w:rPr>
        <w:t> </w:t>
      </w:r>
      <w:r>
        <w:rPr/>
        <w:t>dokumenti).</w:t>
      </w:r>
    </w:p>
    <w:p>
      <w:pPr>
        <w:pStyle w:val="BodyText"/>
      </w:pPr>
    </w:p>
    <w:p>
      <w:pPr>
        <w:spacing w:before="0"/>
        <w:ind w:left="0" w:right="785" w:firstLine="0"/>
        <w:jc w:val="center"/>
        <w:rPr>
          <w:sz w:val="22"/>
        </w:rPr>
      </w:pPr>
      <w:r>
        <w:rPr>
          <w:sz w:val="22"/>
        </w:rPr>
        <w:t>Ponuda se dostavlja </w:t>
      </w:r>
      <w:r>
        <w:rPr>
          <w:b/>
          <w:sz w:val="22"/>
        </w:rPr>
        <w:t>u zatvorenoj omotnici, </w:t>
      </w:r>
      <w:r>
        <w:rPr>
          <w:sz w:val="22"/>
        </w:rPr>
        <w:t>ukoliko se ne dostavlja e-poštom, na adresu naručitelja:</w:t>
      </w:r>
    </w:p>
    <w:p>
      <w:pPr>
        <w:pStyle w:val="Heading2"/>
        <w:spacing w:before="4"/>
        <w:ind w:left="986" w:right="986"/>
        <w:jc w:val="center"/>
        <w:rPr>
          <w:u w:val="none"/>
        </w:rPr>
      </w:pPr>
      <w:r>
        <w:rPr>
          <w:u w:val="none"/>
        </w:rPr>
        <w:t>Grad Korčula</w:t>
      </w:r>
    </w:p>
    <w:p>
      <w:pPr>
        <w:spacing w:before="1"/>
        <w:ind w:left="3550" w:right="3549" w:firstLine="0"/>
        <w:jc w:val="center"/>
        <w:rPr>
          <w:b/>
          <w:sz w:val="22"/>
        </w:rPr>
      </w:pPr>
      <w:r>
        <w:rPr>
          <w:b/>
          <w:sz w:val="22"/>
        </w:rPr>
        <w:t>Trg Antuna i Stjepana Radića 1 20260 Korčula.</w:t>
      </w:r>
    </w:p>
    <w:p>
      <w:pPr>
        <w:pStyle w:val="BodyText"/>
        <w:spacing w:before="6"/>
        <w:rPr>
          <w:b/>
          <w:sz w:val="21"/>
        </w:rPr>
      </w:pPr>
    </w:p>
    <w:p>
      <w:pPr>
        <w:pStyle w:val="BodyText"/>
        <w:spacing w:line="252" w:lineRule="exact"/>
        <w:ind w:left="232"/>
      </w:pPr>
      <w:r>
        <w:rPr/>
        <w:t>Na omotnici ponude </w:t>
      </w:r>
      <w:r>
        <w:rPr>
          <w:b/>
        </w:rPr>
        <w:t>mora </w:t>
      </w:r>
      <w:r>
        <w:rPr/>
        <w:t>biti naznačeno:</w:t>
      </w:r>
    </w:p>
    <w:p>
      <w:pPr>
        <w:pStyle w:val="ListParagraph"/>
        <w:numPr>
          <w:ilvl w:val="0"/>
          <w:numId w:val="6"/>
        </w:numPr>
        <w:tabs>
          <w:tab w:pos="414" w:val="left" w:leader="none"/>
        </w:tabs>
        <w:spacing w:line="252" w:lineRule="exact" w:before="0" w:after="0"/>
        <w:ind w:left="413" w:right="0" w:hanging="182"/>
        <w:jc w:val="left"/>
        <w:rPr>
          <w:sz w:val="22"/>
        </w:rPr>
      </w:pPr>
      <w:r>
        <w:rPr>
          <w:sz w:val="22"/>
        </w:rPr>
        <w:t>potpuni naziv i adresu ponuditelja/članova zajednice</w:t>
      </w:r>
      <w:r>
        <w:rPr>
          <w:spacing w:val="-4"/>
          <w:sz w:val="22"/>
        </w:rPr>
        <w:t> </w:t>
      </w:r>
      <w:r>
        <w:rPr>
          <w:sz w:val="22"/>
        </w:rPr>
        <w:t>ponuditelja</w:t>
      </w:r>
    </w:p>
    <w:p>
      <w:pPr>
        <w:pStyle w:val="ListParagraph"/>
        <w:numPr>
          <w:ilvl w:val="0"/>
          <w:numId w:val="6"/>
        </w:numPr>
        <w:tabs>
          <w:tab w:pos="414" w:val="left" w:leader="none"/>
        </w:tabs>
        <w:spacing w:line="252" w:lineRule="exact" w:before="2" w:after="0"/>
        <w:ind w:left="413" w:right="0" w:hanging="182"/>
        <w:jc w:val="left"/>
        <w:rPr>
          <w:sz w:val="22"/>
        </w:rPr>
      </w:pPr>
      <w:r>
        <w:rPr>
          <w:sz w:val="22"/>
        </w:rPr>
        <w:t>potpuni naziv i adresu naručitelja: Grad Korčula, Trg Antuna i Stjepana Radića 1, 20260</w:t>
      </w:r>
      <w:r>
        <w:rPr>
          <w:spacing w:val="-16"/>
          <w:sz w:val="22"/>
        </w:rPr>
        <w:t> </w:t>
      </w:r>
      <w:r>
        <w:rPr>
          <w:sz w:val="22"/>
        </w:rPr>
        <w:t>Korčula</w:t>
      </w:r>
    </w:p>
    <w:p>
      <w:pPr>
        <w:pStyle w:val="ListParagraph"/>
        <w:numPr>
          <w:ilvl w:val="0"/>
          <w:numId w:val="6"/>
        </w:numPr>
        <w:tabs>
          <w:tab w:pos="414" w:val="left" w:leader="none"/>
        </w:tabs>
        <w:spacing w:line="252" w:lineRule="exact" w:before="0" w:after="0"/>
        <w:ind w:left="413" w:right="0" w:hanging="182"/>
        <w:jc w:val="left"/>
        <w:rPr>
          <w:sz w:val="22"/>
        </w:rPr>
      </w:pPr>
      <w:r>
        <w:rPr>
          <w:sz w:val="22"/>
        </w:rPr>
        <w:t>naziv (predmeta nabave): Opremanje-Rekonstrukcija palače Ismaeli-Gabrielis: Termoinstalacijski</w:t>
      </w:r>
      <w:r>
        <w:rPr>
          <w:spacing w:val="-13"/>
          <w:sz w:val="22"/>
        </w:rPr>
        <w:t> </w:t>
      </w:r>
      <w:r>
        <w:rPr>
          <w:sz w:val="22"/>
        </w:rPr>
        <w:t>radovi</w:t>
      </w:r>
    </w:p>
    <w:p>
      <w:pPr>
        <w:pStyle w:val="ListParagraph"/>
        <w:numPr>
          <w:ilvl w:val="0"/>
          <w:numId w:val="6"/>
        </w:numPr>
        <w:tabs>
          <w:tab w:pos="414" w:val="left" w:leader="none"/>
        </w:tabs>
        <w:spacing w:line="253" w:lineRule="exact" w:before="1" w:after="0"/>
        <w:ind w:left="413" w:right="0" w:hanging="182"/>
        <w:jc w:val="left"/>
        <w:rPr>
          <w:sz w:val="22"/>
        </w:rPr>
      </w:pPr>
      <w:r>
        <w:rPr>
          <w:sz w:val="22"/>
        </w:rPr>
        <w:t>evidencijski broj nabave:</w:t>
      </w:r>
      <w:r>
        <w:rPr>
          <w:spacing w:val="3"/>
          <w:sz w:val="22"/>
        </w:rPr>
        <w:t> </w:t>
      </w:r>
      <w:r>
        <w:rPr>
          <w:sz w:val="22"/>
        </w:rPr>
        <w:t>NBV-40/2019</w:t>
      </w:r>
    </w:p>
    <w:p>
      <w:pPr>
        <w:pStyle w:val="ListParagraph"/>
        <w:numPr>
          <w:ilvl w:val="0"/>
          <w:numId w:val="6"/>
        </w:numPr>
        <w:tabs>
          <w:tab w:pos="414" w:val="left" w:leader="none"/>
        </w:tabs>
        <w:spacing w:line="253" w:lineRule="exact" w:before="0" w:after="0"/>
        <w:ind w:left="413" w:right="0" w:hanging="182"/>
        <w:jc w:val="left"/>
        <w:rPr>
          <w:sz w:val="22"/>
        </w:rPr>
      </w:pPr>
      <w:r>
        <w:rPr>
          <w:sz w:val="22"/>
        </w:rPr>
        <w:t>naznaka „NE</w:t>
      </w:r>
      <w:r>
        <w:rPr>
          <w:spacing w:val="-2"/>
          <w:sz w:val="22"/>
        </w:rPr>
        <w:t> </w:t>
      </w:r>
      <w:r>
        <w:rPr>
          <w:sz w:val="22"/>
        </w:rPr>
        <w:t>OTVARAJ“.</w:t>
      </w:r>
    </w:p>
    <w:p>
      <w:pPr>
        <w:pStyle w:val="BodyText"/>
      </w:pPr>
    </w:p>
    <w:p>
      <w:pPr>
        <w:pStyle w:val="BodyText"/>
        <w:spacing w:before="1"/>
        <w:ind w:left="232" w:right="237"/>
        <w:jc w:val="both"/>
      </w:pPr>
      <w:r>
        <w:rPr/>
        <w:t>Ponuditelj samostalno određuje način dostave ponude i sam snosi rizik eventualnog gubitka odnosno nepravovremene dostave ponude.</w:t>
      </w:r>
    </w:p>
    <w:p>
      <w:pPr>
        <w:pStyle w:val="BodyText"/>
        <w:spacing w:before="10"/>
        <w:rPr>
          <w:sz w:val="21"/>
        </w:rPr>
      </w:pPr>
    </w:p>
    <w:p>
      <w:pPr>
        <w:pStyle w:val="BodyText"/>
        <w:spacing w:before="1"/>
        <w:ind w:left="232" w:right="230"/>
        <w:jc w:val="both"/>
      </w:pPr>
      <w:r>
        <w:rPr/>
        <w:t>Ponude koje se dostavljaju u omotnicama </w:t>
      </w:r>
      <w:r>
        <w:rPr>
          <w:b/>
        </w:rPr>
        <w:t>dostavljaju se </w:t>
      </w:r>
      <w:r>
        <w:rPr/>
        <w:t>neposrednom predajom (na protokol), poštom ili preporučenom poštom pri čemu ponuditelj </w:t>
      </w:r>
      <w:r>
        <w:rPr>
          <w:b/>
        </w:rPr>
        <w:t>mora </w:t>
      </w:r>
      <w:r>
        <w:rPr/>
        <w:t>voditi računa i </w:t>
      </w:r>
      <w:r>
        <w:rPr>
          <w:b/>
        </w:rPr>
        <w:t>snosi </w:t>
      </w:r>
      <w:r>
        <w:rPr/>
        <w:t>rizik da ponuda bude zaprimljena kod naručitelja do roka za dostavu ponuda.</w:t>
      </w:r>
    </w:p>
    <w:p>
      <w:pPr>
        <w:pStyle w:val="BodyText"/>
      </w:pPr>
    </w:p>
    <w:p>
      <w:pPr>
        <w:spacing w:before="0"/>
        <w:ind w:left="232" w:right="230" w:firstLine="0"/>
        <w:jc w:val="both"/>
        <w:rPr>
          <w:sz w:val="22"/>
        </w:rPr>
      </w:pPr>
      <w:r>
        <w:rPr>
          <w:sz w:val="22"/>
        </w:rPr>
        <w:t>Ukoliko omotnica </w:t>
      </w:r>
      <w:r>
        <w:rPr>
          <w:b/>
          <w:sz w:val="22"/>
        </w:rPr>
        <w:t>nije zatvorena, zapečaćena i označena kako je navedeno</w:t>
      </w:r>
      <w:r>
        <w:rPr>
          <w:sz w:val="22"/>
        </w:rPr>
        <w:t>, naručitelj </w:t>
      </w:r>
      <w:r>
        <w:rPr>
          <w:b/>
          <w:sz w:val="22"/>
        </w:rPr>
        <w:t>ne snosi odgovornost </w:t>
      </w:r>
      <w:r>
        <w:rPr>
          <w:sz w:val="22"/>
        </w:rPr>
        <w:t>u slučaju da se ponuda zagubi, krivo ili prerano otvori.</w:t>
      </w:r>
    </w:p>
    <w:p>
      <w:pPr>
        <w:pStyle w:val="BodyText"/>
        <w:spacing w:before="5"/>
      </w:pPr>
    </w:p>
    <w:p>
      <w:pPr>
        <w:pStyle w:val="Heading2"/>
        <w:ind w:left="232"/>
        <w:jc w:val="both"/>
        <w:rPr>
          <w:u w:val="none"/>
        </w:rPr>
      </w:pPr>
      <w:r>
        <w:rPr>
          <w:u w:val="none"/>
        </w:rPr>
        <w:t>Ponuditelj svoju ponudu mora dostaviti najkasnije do</w:t>
      </w:r>
    </w:p>
    <w:p>
      <w:pPr>
        <w:pStyle w:val="BodyText"/>
        <w:spacing w:before="1"/>
        <w:rPr>
          <w:b/>
        </w:rPr>
      </w:pPr>
    </w:p>
    <w:p>
      <w:pPr>
        <w:spacing w:before="0"/>
        <w:ind w:left="232" w:right="3882" w:firstLine="2419"/>
        <w:jc w:val="left"/>
        <w:rPr>
          <w:b/>
          <w:sz w:val="22"/>
        </w:rPr>
      </w:pPr>
      <w:r>
        <w:rPr>
          <w:b/>
          <w:sz w:val="22"/>
          <w:u w:val="thick"/>
        </w:rPr>
        <w:t>15. siječnja 2020. godine do 15.00 sati</w:t>
      </w:r>
      <w:r>
        <w:rPr>
          <w:b/>
          <w:sz w:val="22"/>
        </w:rPr>
        <w:t>, bez obzira na način dostave.</w:t>
      </w:r>
    </w:p>
    <w:p>
      <w:pPr>
        <w:pStyle w:val="BodyText"/>
        <w:spacing w:before="11"/>
        <w:rPr>
          <w:b/>
          <w:sz w:val="21"/>
        </w:rPr>
      </w:pPr>
    </w:p>
    <w:p>
      <w:pPr>
        <w:pStyle w:val="ListParagraph"/>
        <w:numPr>
          <w:ilvl w:val="1"/>
          <w:numId w:val="9"/>
        </w:numPr>
        <w:tabs>
          <w:tab w:pos="565" w:val="left" w:leader="none"/>
        </w:tabs>
        <w:spacing w:line="240" w:lineRule="auto" w:before="0" w:after="0"/>
        <w:ind w:left="565" w:right="0" w:hanging="333"/>
        <w:jc w:val="both"/>
        <w:rPr>
          <w:b/>
          <w:sz w:val="22"/>
        </w:rPr>
      </w:pPr>
      <w:r>
        <w:rPr>
          <w:b/>
          <w:w w:val="100"/>
          <w:sz w:val="22"/>
          <w:u w:val="thick"/>
        </w:rPr>
        <w:t> </w:t>
      </w:r>
      <w:r>
        <w:rPr>
          <w:b/>
          <w:sz w:val="22"/>
          <w:u w:val="thick"/>
        </w:rPr>
        <w:t>Izmjena i/ili dopuna ponude i odustajanje od</w:t>
      </w:r>
      <w:r>
        <w:rPr>
          <w:b/>
          <w:spacing w:val="-2"/>
          <w:sz w:val="22"/>
          <w:u w:val="thick"/>
        </w:rPr>
        <w:t> </w:t>
      </w:r>
      <w:r>
        <w:rPr>
          <w:b/>
          <w:sz w:val="22"/>
          <w:u w:val="thick"/>
        </w:rPr>
        <w:t>ponude</w:t>
      </w:r>
    </w:p>
    <w:p>
      <w:pPr>
        <w:pStyle w:val="BodyText"/>
        <w:spacing w:before="7"/>
        <w:rPr>
          <w:b/>
          <w:sz w:val="13"/>
        </w:rPr>
      </w:pPr>
    </w:p>
    <w:p>
      <w:pPr>
        <w:spacing w:line="242" w:lineRule="auto" w:before="92"/>
        <w:ind w:left="232" w:right="232" w:firstLine="0"/>
        <w:jc w:val="both"/>
        <w:rPr>
          <w:b/>
          <w:sz w:val="22"/>
        </w:rPr>
      </w:pPr>
      <w:r>
        <w:rPr>
          <w:sz w:val="22"/>
        </w:rPr>
        <w:t>Ponuditelj </w:t>
      </w:r>
      <w:r>
        <w:rPr>
          <w:b/>
          <w:sz w:val="22"/>
        </w:rPr>
        <w:t>može </w:t>
      </w:r>
      <w:r>
        <w:rPr>
          <w:sz w:val="22"/>
        </w:rPr>
        <w:t>do isteka roka za dostavu ponuda dostaviti izmjenu i/ili dopunu ponude. Izmjena i/ili dopuna ponude dostavlja se na isti način kao i osnovna ponuda s </w:t>
      </w:r>
      <w:r>
        <w:rPr>
          <w:b/>
          <w:sz w:val="22"/>
        </w:rPr>
        <w:t>obveznom naznakom da se radi o izmjeni i/ili dopuni</w:t>
      </w:r>
      <w:r>
        <w:rPr>
          <w:b/>
          <w:spacing w:val="-2"/>
          <w:sz w:val="22"/>
        </w:rPr>
        <w:t> </w:t>
      </w:r>
      <w:r>
        <w:rPr>
          <w:b/>
          <w:sz w:val="22"/>
        </w:rPr>
        <w:t>ponude.</w:t>
      </w:r>
    </w:p>
    <w:p>
      <w:pPr>
        <w:pStyle w:val="BodyText"/>
        <w:spacing w:before="2"/>
        <w:rPr>
          <w:b/>
          <w:sz w:val="21"/>
        </w:rPr>
      </w:pPr>
    </w:p>
    <w:p>
      <w:pPr>
        <w:pStyle w:val="BodyText"/>
        <w:ind w:left="232"/>
      </w:pPr>
      <w:r>
        <w:rPr/>
        <w:t>Nakon proteka roka za dostavu, ponuda se </w:t>
      </w:r>
      <w:r>
        <w:rPr>
          <w:b/>
        </w:rPr>
        <w:t>ne smije </w:t>
      </w:r>
      <w:r>
        <w:rPr/>
        <w:t>mijenjati.</w:t>
      </w:r>
    </w:p>
    <w:p>
      <w:pPr>
        <w:pStyle w:val="BodyText"/>
      </w:pPr>
    </w:p>
    <w:p>
      <w:pPr>
        <w:spacing w:before="1"/>
        <w:ind w:left="232" w:right="0" w:firstLine="0"/>
        <w:jc w:val="left"/>
        <w:rPr>
          <w:sz w:val="22"/>
        </w:rPr>
      </w:pPr>
      <w:r>
        <w:rPr>
          <w:sz w:val="22"/>
        </w:rPr>
        <w:t>Ponuditelj </w:t>
      </w:r>
      <w:r>
        <w:rPr>
          <w:b/>
          <w:sz w:val="22"/>
        </w:rPr>
        <w:t>može </w:t>
      </w:r>
      <w:r>
        <w:rPr>
          <w:sz w:val="22"/>
        </w:rPr>
        <w:t>do isteka roka za dostavu ponude </w:t>
      </w:r>
      <w:r>
        <w:rPr>
          <w:b/>
          <w:sz w:val="22"/>
        </w:rPr>
        <w:t>pisanom izjavom odustati </w:t>
      </w:r>
      <w:r>
        <w:rPr>
          <w:sz w:val="22"/>
        </w:rPr>
        <w:t>od svoje dostavljene ponude.</w:t>
      </w:r>
    </w:p>
    <w:p>
      <w:pPr>
        <w:pStyle w:val="BodyText"/>
      </w:pPr>
    </w:p>
    <w:p>
      <w:pPr>
        <w:pStyle w:val="BodyText"/>
        <w:spacing w:before="1"/>
        <w:ind w:left="232" w:right="267"/>
      </w:pPr>
      <w:r>
        <w:rPr/>
        <w:t>Pisana izjava se dostavlja na isti način kao i ponuda s obveznom naznakom da se radi o odustajanju od ponude.</w:t>
      </w:r>
    </w:p>
    <w:p>
      <w:pPr>
        <w:spacing w:after="0"/>
        <w:sectPr>
          <w:pgSz w:w="11910" w:h="16840"/>
          <w:pgMar w:header="720" w:footer="954" w:top="1780" w:bottom="1220" w:left="900" w:right="900"/>
        </w:sectPr>
      </w:pPr>
    </w:p>
    <w:p>
      <w:pPr>
        <w:pStyle w:val="BodyText"/>
        <w:spacing w:before="10"/>
        <w:rPr>
          <w:sz w:val="15"/>
        </w:rPr>
      </w:pPr>
    </w:p>
    <w:p>
      <w:pPr>
        <w:pStyle w:val="Heading2"/>
        <w:numPr>
          <w:ilvl w:val="1"/>
          <w:numId w:val="9"/>
        </w:numPr>
        <w:tabs>
          <w:tab w:pos="683" w:val="left" w:leader="none"/>
        </w:tabs>
        <w:spacing w:line="240" w:lineRule="auto" w:before="92" w:after="0"/>
        <w:ind w:left="660" w:right="230" w:hanging="428"/>
        <w:jc w:val="left"/>
        <w:rPr>
          <w:u w:val="none"/>
        </w:rPr>
      </w:pPr>
      <w:r>
        <w:rPr>
          <w:b w:val="0"/>
          <w:spacing w:val="-56"/>
          <w:w w:val="100"/>
          <w:u w:val="none"/>
        </w:rPr>
        <w:t> </w:t>
      </w:r>
      <w:r>
        <w:rPr>
          <w:u w:val="thick"/>
        </w:rPr>
        <w:t>Minimalni zahtjevi koje varijante ponude trebaju zadovoljiti, ako su dopuštene, te posebni zahtjevi za njihovo</w:t>
      </w:r>
      <w:r>
        <w:rPr>
          <w:spacing w:val="-2"/>
          <w:u w:val="thick"/>
        </w:rPr>
        <w:t> </w:t>
      </w:r>
      <w:r>
        <w:rPr>
          <w:u w:val="thick"/>
        </w:rPr>
        <w:t>podnošenje</w:t>
      </w:r>
    </w:p>
    <w:p>
      <w:pPr>
        <w:pStyle w:val="BodyText"/>
        <w:spacing w:before="6"/>
        <w:rPr>
          <w:b/>
          <w:sz w:val="13"/>
        </w:rPr>
      </w:pPr>
    </w:p>
    <w:p>
      <w:pPr>
        <w:spacing w:before="92"/>
        <w:ind w:left="232" w:right="0" w:firstLine="0"/>
        <w:jc w:val="left"/>
        <w:rPr>
          <w:sz w:val="22"/>
        </w:rPr>
      </w:pPr>
      <w:r>
        <w:rPr>
          <w:sz w:val="22"/>
        </w:rPr>
        <w:t>Varijante ponude </w:t>
      </w:r>
      <w:r>
        <w:rPr>
          <w:b/>
          <w:sz w:val="22"/>
        </w:rPr>
        <w:t>nisu dopuštene</w:t>
      </w:r>
      <w:r>
        <w:rPr>
          <w:sz w:val="22"/>
        </w:rPr>
        <w:t>.</w:t>
      </w:r>
    </w:p>
    <w:p>
      <w:pPr>
        <w:pStyle w:val="BodyText"/>
        <w:spacing w:before="5"/>
      </w:pPr>
    </w:p>
    <w:p>
      <w:pPr>
        <w:pStyle w:val="Heading2"/>
        <w:numPr>
          <w:ilvl w:val="1"/>
          <w:numId w:val="9"/>
        </w:numPr>
        <w:tabs>
          <w:tab w:pos="620" w:val="left" w:leader="none"/>
        </w:tabs>
        <w:spacing w:line="240" w:lineRule="auto" w:before="0" w:after="0"/>
        <w:ind w:left="619" w:right="0" w:hanging="388"/>
        <w:jc w:val="left"/>
        <w:rPr>
          <w:u w:val="none"/>
        </w:rPr>
      </w:pPr>
      <w:r>
        <w:rPr>
          <w:b w:val="0"/>
          <w:spacing w:val="-56"/>
          <w:w w:val="100"/>
          <w:u w:val="none"/>
        </w:rPr>
        <w:t> </w:t>
      </w:r>
      <w:r>
        <w:rPr>
          <w:u w:val="thick"/>
        </w:rPr>
        <w:t>Način određivanja cijene</w:t>
      </w:r>
      <w:r>
        <w:rPr>
          <w:spacing w:val="-4"/>
          <w:u w:val="thick"/>
        </w:rPr>
        <w:t> </w:t>
      </w:r>
      <w:r>
        <w:rPr>
          <w:u w:val="thick"/>
        </w:rPr>
        <w:t>ponude</w:t>
      </w:r>
    </w:p>
    <w:p>
      <w:pPr>
        <w:pStyle w:val="BodyText"/>
        <w:spacing w:before="8"/>
        <w:rPr>
          <w:b/>
          <w:sz w:val="13"/>
        </w:rPr>
      </w:pPr>
    </w:p>
    <w:p>
      <w:pPr>
        <w:spacing w:line="252" w:lineRule="exact" w:before="91"/>
        <w:ind w:left="232" w:right="0" w:firstLine="0"/>
        <w:jc w:val="left"/>
        <w:rPr>
          <w:b/>
          <w:sz w:val="22"/>
        </w:rPr>
      </w:pPr>
      <w:r>
        <w:rPr>
          <w:sz w:val="22"/>
        </w:rPr>
        <w:t>Ponuditelj je </w:t>
      </w:r>
      <w:r>
        <w:rPr>
          <w:b/>
          <w:sz w:val="22"/>
        </w:rPr>
        <w:t>obvezan:</w:t>
      </w:r>
    </w:p>
    <w:p>
      <w:pPr>
        <w:pStyle w:val="ListParagraph"/>
        <w:numPr>
          <w:ilvl w:val="0"/>
          <w:numId w:val="11"/>
        </w:numPr>
        <w:tabs>
          <w:tab w:pos="363" w:val="left" w:leader="none"/>
        </w:tabs>
        <w:spacing w:line="252" w:lineRule="exact" w:before="0" w:after="0"/>
        <w:ind w:left="362" w:right="0" w:hanging="131"/>
        <w:jc w:val="left"/>
        <w:rPr>
          <w:sz w:val="22"/>
        </w:rPr>
      </w:pPr>
      <w:r>
        <w:rPr>
          <w:sz w:val="22"/>
        </w:rPr>
        <w:t>navesti jedinične cijene za svaku pojedinu stavku ponudbenog</w:t>
      </w:r>
      <w:r>
        <w:rPr>
          <w:spacing w:val="-11"/>
          <w:sz w:val="22"/>
        </w:rPr>
        <w:t> </w:t>
      </w:r>
      <w:r>
        <w:rPr>
          <w:sz w:val="22"/>
        </w:rPr>
        <w:t>Troškovnika,</w:t>
      </w:r>
    </w:p>
    <w:p>
      <w:pPr>
        <w:pStyle w:val="ListParagraph"/>
        <w:numPr>
          <w:ilvl w:val="0"/>
          <w:numId w:val="11"/>
        </w:numPr>
        <w:tabs>
          <w:tab w:pos="363" w:val="left" w:leader="none"/>
        </w:tabs>
        <w:spacing w:line="252" w:lineRule="exact" w:before="0" w:after="0"/>
        <w:ind w:left="362" w:right="0" w:hanging="131"/>
        <w:jc w:val="left"/>
        <w:rPr>
          <w:sz w:val="22"/>
        </w:rPr>
      </w:pPr>
      <w:r>
        <w:rPr>
          <w:sz w:val="22"/>
        </w:rPr>
        <w:t>cijenu ponude iskazati u Ponudbenom listu (i to: bez PDV-a, iznos PDV-a i ukupnu cijenu s</w:t>
      </w:r>
      <w:r>
        <w:rPr>
          <w:spacing w:val="-17"/>
          <w:sz w:val="22"/>
        </w:rPr>
        <w:t> </w:t>
      </w:r>
      <w:r>
        <w:rPr>
          <w:sz w:val="22"/>
        </w:rPr>
        <w:t>PDV-m),</w:t>
      </w:r>
    </w:p>
    <w:p>
      <w:pPr>
        <w:pStyle w:val="BodyText"/>
        <w:spacing w:before="2"/>
        <w:ind w:left="232"/>
      </w:pPr>
      <w:r>
        <w:rPr/>
        <w:t>- cijenu ponude iskazati u valuti ponude brojkama.</w:t>
      </w:r>
    </w:p>
    <w:p>
      <w:pPr>
        <w:pStyle w:val="BodyText"/>
        <w:spacing w:before="1"/>
      </w:pPr>
    </w:p>
    <w:p>
      <w:pPr>
        <w:pStyle w:val="BodyText"/>
        <w:ind w:left="232" w:right="230"/>
        <w:jc w:val="both"/>
      </w:pPr>
      <w:r>
        <w:rPr/>
        <w:t>U cijenu ponude bez PDV-a</w:t>
      </w:r>
      <w:r>
        <w:rPr>
          <w:u w:val="single"/>
        </w:rPr>
        <w:t> moraju biti uračunati svi troškovi</w:t>
      </w:r>
      <w:r>
        <w:rPr/>
        <w:t> (eventualnih usklađenja u slučaju izmjene zakonske regulative, otklanjanja nedostataka uočenih od strane naručitelja ili nadležnih tijela u fazi izrade projekta, troškovi suglasnosti, pristojbe, terenski posjeti, prijevoz, smještaj, troškovi komunikacije, troškovi angažiranih stručnjaka i suradnika i dr.)</w:t>
      </w:r>
      <w:r>
        <w:rPr>
          <w:u w:val="single"/>
        </w:rPr>
        <w:t> i eventualni popusti, uključujući posebne poreze</w:t>
      </w:r>
      <w:r>
        <w:rPr/>
        <w:t>.</w:t>
      </w:r>
    </w:p>
    <w:p>
      <w:pPr>
        <w:pStyle w:val="BodyText"/>
        <w:rPr>
          <w:sz w:val="14"/>
        </w:rPr>
      </w:pPr>
    </w:p>
    <w:p>
      <w:pPr>
        <w:pStyle w:val="BodyText"/>
        <w:spacing w:before="92"/>
        <w:ind w:left="232"/>
        <w:jc w:val="both"/>
      </w:pPr>
      <w:r>
        <w:rPr/>
        <w:t>Sve troškove koji se pojave iznad deklariranih cijena ponuditelj snosi sam.</w:t>
      </w:r>
    </w:p>
    <w:p>
      <w:pPr>
        <w:pStyle w:val="BodyText"/>
        <w:spacing w:before="9"/>
        <w:rPr>
          <w:sz w:val="21"/>
        </w:rPr>
      </w:pPr>
    </w:p>
    <w:p>
      <w:pPr>
        <w:pStyle w:val="BodyText"/>
        <w:ind w:left="232" w:right="230"/>
        <w:jc w:val="both"/>
      </w:pPr>
      <w: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pPr>
        <w:pStyle w:val="BodyText"/>
        <w:spacing w:before="3"/>
      </w:pPr>
    </w:p>
    <w:p>
      <w:pPr>
        <w:spacing w:before="0"/>
        <w:ind w:left="232" w:right="229" w:firstLine="0"/>
        <w:jc w:val="both"/>
        <w:rPr>
          <w:sz w:val="22"/>
        </w:rPr>
      </w:pPr>
      <w:r>
        <w:rPr>
          <w:sz w:val="22"/>
        </w:rPr>
        <w:t>Cijena ponude je </w:t>
      </w:r>
      <w:r>
        <w:rPr>
          <w:b/>
          <w:sz w:val="22"/>
        </w:rPr>
        <w:t>nepromjenjiva za vrijeme trajanja ugovora o nabavi</w:t>
      </w:r>
      <w:r>
        <w:rPr>
          <w:sz w:val="22"/>
        </w:rPr>
        <w:t>, na što se ponuditelj </w:t>
      </w:r>
      <w:r>
        <w:rPr>
          <w:b/>
          <w:sz w:val="22"/>
        </w:rPr>
        <w:t>obvezuje prihvaćanjem uvjeta iz Poziva </w:t>
      </w:r>
      <w:r>
        <w:rPr>
          <w:sz w:val="22"/>
        </w:rPr>
        <w:t>davanjem </w:t>
      </w:r>
      <w:r>
        <w:rPr>
          <w:b/>
          <w:sz w:val="22"/>
        </w:rPr>
        <w:t>izjave </w:t>
      </w:r>
      <w:r>
        <w:rPr>
          <w:sz w:val="22"/>
        </w:rPr>
        <w:t>(</w:t>
      </w:r>
      <w:r>
        <w:rPr>
          <w:b/>
          <w:sz w:val="22"/>
        </w:rPr>
        <w:t>Obrazac 4 Poziva</w:t>
      </w:r>
      <w:r>
        <w:rPr>
          <w:sz w:val="22"/>
        </w:rPr>
        <w:t>).</w:t>
      </w:r>
    </w:p>
    <w:p>
      <w:pPr>
        <w:pStyle w:val="BodyText"/>
        <w:spacing w:before="11"/>
        <w:rPr>
          <w:sz w:val="21"/>
        </w:rPr>
      </w:pPr>
    </w:p>
    <w:p>
      <w:pPr>
        <w:pStyle w:val="BodyText"/>
        <w:ind w:left="232" w:right="229"/>
        <w:jc w:val="both"/>
      </w:pPr>
      <w:r>
        <w:rPr/>
        <w:t>Kada cijena ponude bez PDV-a izražena u Troškovniku ne odgovara cijeni ponude bez PDV-a izraženoj u Ponudbenom listu, vrijedi cijena ponude bez PDV-a izražena u Troškovniku.</w:t>
      </w:r>
    </w:p>
    <w:p>
      <w:pPr>
        <w:pStyle w:val="BodyText"/>
        <w:spacing w:before="11"/>
        <w:rPr>
          <w:sz w:val="21"/>
        </w:rPr>
      </w:pPr>
    </w:p>
    <w:p>
      <w:pPr>
        <w:pStyle w:val="BodyText"/>
        <w:ind w:left="232" w:right="230"/>
        <w:jc w:val="both"/>
      </w:pPr>
      <w:r>
        <w:rPr/>
        <w:t>Odabrani ponuditelj neće isticati nikakva naknadna potraživanja, posebno zbog zablude, prekomjernog oštećenja, promjena cijena, tečaja i cijene rada, većih davanja uzrokovanih obvezama prema službenim tijelima te bilo kakva odstupanja od troškova.</w:t>
      </w:r>
    </w:p>
    <w:p>
      <w:pPr>
        <w:pStyle w:val="BodyText"/>
        <w:spacing w:before="5"/>
      </w:pPr>
    </w:p>
    <w:p>
      <w:pPr>
        <w:pStyle w:val="Heading2"/>
        <w:numPr>
          <w:ilvl w:val="1"/>
          <w:numId w:val="9"/>
        </w:numPr>
        <w:tabs>
          <w:tab w:pos="620" w:val="left" w:leader="none"/>
        </w:tabs>
        <w:spacing w:line="240" w:lineRule="auto" w:before="1" w:after="0"/>
        <w:ind w:left="619" w:right="0" w:hanging="388"/>
        <w:jc w:val="left"/>
        <w:rPr>
          <w:u w:val="none"/>
        </w:rPr>
      </w:pPr>
      <w:r>
        <w:rPr>
          <w:u w:val="thick"/>
        </w:rPr>
        <w:t>Valuta</w:t>
      </w:r>
      <w:r>
        <w:rPr>
          <w:spacing w:val="-1"/>
          <w:u w:val="thick"/>
        </w:rPr>
        <w:t> </w:t>
      </w:r>
      <w:r>
        <w:rPr>
          <w:u w:val="thick"/>
        </w:rPr>
        <w:t>ponude</w:t>
      </w:r>
    </w:p>
    <w:p>
      <w:pPr>
        <w:pStyle w:val="BodyText"/>
        <w:spacing w:before="6"/>
        <w:rPr>
          <w:b/>
          <w:sz w:val="15"/>
        </w:rPr>
      </w:pPr>
    </w:p>
    <w:p>
      <w:pPr>
        <w:pStyle w:val="BodyText"/>
        <w:spacing w:before="92"/>
        <w:ind w:left="232"/>
      </w:pPr>
      <w:r>
        <w:rPr/>
        <w:t>Ponuditelj izražava cijenu ponude u kunama (HRK).</w:t>
      </w:r>
    </w:p>
    <w:p>
      <w:pPr>
        <w:pStyle w:val="BodyText"/>
        <w:spacing w:before="4"/>
        <w:rPr>
          <w:sz w:val="24"/>
        </w:rPr>
      </w:pPr>
    </w:p>
    <w:p>
      <w:pPr>
        <w:pStyle w:val="Heading2"/>
        <w:numPr>
          <w:ilvl w:val="1"/>
          <w:numId w:val="9"/>
        </w:numPr>
        <w:tabs>
          <w:tab w:pos="620" w:val="left" w:leader="none"/>
        </w:tabs>
        <w:spacing w:line="240" w:lineRule="auto" w:before="0" w:after="0"/>
        <w:ind w:left="619" w:right="0" w:hanging="388"/>
        <w:jc w:val="left"/>
        <w:rPr>
          <w:u w:val="none"/>
        </w:rPr>
      </w:pPr>
      <w:r>
        <w:rPr>
          <w:u w:val="thick"/>
        </w:rPr>
        <w:t>Kriterij za odabir</w:t>
      </w:r>
      <w:r>
        <w:rPr>
          <w:spacing w:val="-1"/>
          <w:u w:val="thick"/>
        </w:rPr>
        <w:t> </w:t>
      </w:r>
      <w:r>
        <w:rPr>
          <w:u w:val="thick"/>
        </w:rPr>
        <w:t>ponude</w:t>
      </w:r>
    </w:p>
    <w:p>
      <w:pPr>
        <w:pStyle w:val="BodyText"/>
        <w:spacing w:before="7"/>
        <w:rPr>
          <w:b/>
          <w:sz w:val="13"/>
        </w:rPr>
      </w:pPr>
    </w:p>
    <w:p>
      <w:pPr>
        <w:pStyle w:val="BodyText"/>
        <w:spacing w:before="92"/>
        <w:ind w:left="232"/>
      </w:pPr>
      <w:r>
        <w:rPr/>
        <w:t>Kriterij za odabir ponude je najpovoljnija (najniža) cijena s PDV-om.</w:t>
      </w:r>
    </w:p>
    <w:p>
      <w:pPr>
        <w:pStyle w:val="BodyText"/>
        <w:spacing w:before="5"/>
      </w:pPr>
    </w:p>
    <w:p>
      <w:pPr>
        <w:pStyle w:val="Heading2"/>
        <w:numPr>
          <w:ilvl w:val="1"/>
          <w:numId w:val="9"/>
        </w:numPr>
        <w:tabs>
          <w:tab w:pos="620" w:val="left" w:leader="none"/>
        </w:tabs>
        <w:spacing w:line="240" w:lineRule="auto" w:before="0" w:after="0"/>
        <w:ind w:left="619" w:right="0" w:hanging="388"/>
        <w:jc w:val="left"/>
        <w:rPr>
          <w:u w:val="none"/>
        </w:rPr>
      </w:pPr>
      <w:r>
        <w:rPr>
          <w:u w:val="thick"/>
        </w:rPr>
        <w:t>Jezik i pismo na kojemu se sastavlja</w:t>
      </w:r>
      <w:r>
        <w:rPr>
          <w:spacing w:val="-4"/>
          <w:u w:val="thick"/>
        </w:rPr>
        <w:t> </w:t>
      </w:r>
      <w:r>
        <w:rPr>
          <w:u w:val="thick"/>
        </w:rPr>
        <w:t>ponuda</w:t>
      </w:r>
    </w:p>
    <w:p>
      <w:pPr>
        <w:pStyle w:val="BodyText"/>
        <w:spacing w:before="8"/>
        <w:rPr>
          <w:b/>
          <w:sz w:val="13"/>
        </w:rPr>
      </w:pPr>
    </w:p>
    <w:p>
      <w:pPr>
        <w:spacing w:before="91"/>
        <w:ind w:left="232" w:right="0" w:firstLine="0"/>
        <w:jc w:val="both"/>
        <w:rPr>
          <w:sz w:val="22"/>
        </w:rPr>
      </w:pPr>
      <w:r>
        <w:rPr>
          <w:sz w:val="22"/>
        </w:rPr>
        <w:t>Ponuda se zajedno s pripadajućom dokumentacijom izrađuje </w:t>
      </w:r>
      <w:r>
        <w:rPr>
          <w:b/>
          <w:sz w:val="22"/>
        </w:rPr>
        <w:t>na hrvatskom jeziku i latiničnom pismu</w:t>
      </w:r>
      <w:r>
        <w:rPr>
          <w:sz w:val="22"/>
        </w:rPr>
        <w:t>.</w:t>
      </w:r>
    </w:p>
    <w:p>
      <w:pPr>
        <w:pStyle w:val="BodyText"/>
        <w:spacing w:before="1"/>
      </w:pPr>
    </w:p>
    <w:p>
      <w:pPr>
        <w:pStyle w:val="BodyText"/>
        <w:ind w:left="232" w:right="231"/>
        <w:jc w:val="both"/>
      </w:pPr>
      <w:r>
        <w:rPr/>
        <w:t>Ako su neki od dijelova ponude traženih ovom Dokumentacijom o nabavi, odnosno ovim Uputama, na nekom od stranih jezika ponuditelj je dužan uz navedeni dokument na stranom jeziku dostaviti i prijevod na hrvatski jezik.</w:t>
      </w:r>
    </w:p>
    <w:p>
      <w:pPr>
        <w:pStyle w:val="BodyText"/>
        <w:spacing w:before="10"/>
        <w:rPr>
          <w:sz w:val="21"/>
        </w:rPr>
      </w:pPr>
    </w:p>
    <w:p>
      <w:pPr>
        <w:pStyle w:val="BodyText"/>
        <w:ind w:left="232"/>
        <w:jc w:val="both"/>
      </w:pPr>
      <w:r>
        <w:rPr/>
        <w:t>Ponuditeljima je dozvoljeno u ponudi koristiti pojedine izraze koji se smatraju internacionalizmima.</w:t>
      </w:r>
    </w:p>
    <w:p>
      <w:pPr>
        <w:spacing w:after="0"/>
        <w:jc w:val="both"/>
        <w:sectPr>
          <w:pgSz w:w="11910" w:h="16840"/>
          <w:pgMar w:header="720" w:footer="954" w:top="1780" w:bottom="1220" w:left="900" w:right="900"/>
        </w:sectPr>
      </w:pPr>
    </w:p>
    <w:p>
      <w:pPr>
        <w:pStyle w:val="BodyText"/>
        <w:spacing w:before="10"/>
        <w:rPr>
          <w:sz w:val="15"/>
        </w:rPr>
      </w:pPr>
    </w:p>
    <w:p>
      <w:pPr>
        <w:pStyle w:val="Heading2"/>
        <w:numPr>
          <w:ilvl w:val="1"/>
          <w:numId w:val="9"/>
        </w:numPr>
        <w:tabs>
          <w:tab w:pos="620" w:val="left" w:leader="none"/>
        </w:tabs>
        <w:spacing w:line="240" w:lineRule="auto" w:before="92" w:after="0"/>
        <w:ind w:left="619" w:right="0" w:hanging="388"/>
        <w:jc w:val="left"/>
        <w:rPr>
          <w:u w:val="none"/>
        </w:rPr>
      </w:pPr>
      <w:r>
        <w:rPr>
          <w:u w:val="thick"/>
        </w:rPr>
        <w:t>Rok valjanosti ponude</w:t>
      </w:r>
    </w:p>
    <w:p>
      <w:pPr>
        <w:pStyle w:val="BodyText"/>
        <w:spacing w:before="7"/>
        <w:rPr>
          <w:b/>
          <w:sz w:val="13"/>
        </w:rPr>
      </w:pPr>
    </w:p>
    <w:p>
      <w:pPr>
        <w:spacing w:before="92"/>
        <w:ind w:left="232" w:right="0" w:firstLine="0"/>
        <w:jc w:val="both"/>
        <w:rPr>
          <w:sz w:val="22"/>
        </w:rPr>
      </w:pPr>
      <w:r>
        <w:rPr>
          <w:sz w:val="22"/>
        </w:rPr>
        <w:t>Rok valjanosti ponude </w:t>
      </w:r>
      <w:r>
        <w:rPr>
          <w:b/>
          <w:sz w:val="22"/>
        </w:rPr>
        <w:t>mora </w:t>
      </w:r>
      <w:r>
        <w:rPr>
          <w:sz w:val="22"/>
        </w:rPr>
        <w:t>biti </w:t>
      </w:r>
      <w:r>
        <w:rPr>
          <w:b/>
          <w:sz w:val="22"/>
        </w:rPr>
        <w:t>najmanje 60 dana </w:t>
      </w:r>
      <w:r>
        <w:rPr>
          <w:sz w:val="22"/>
        </w:rPr>
        <w:t>od krajnjeg roka za dostavu ponude.</w:t>
      </w:r>
    </w:p>
    <w:p>
      <w:pPr>
        <w:pStyle w:val="BodyText"/>
        <w:spacing w:before="9"/>
        <w:rPr>
          <w:sz w:val="21"/>
        </w:rPr>
      </w:pPr>
    </w:p>
    <w:p>
      <w:pPr>
        <w:pStyle w:val="BodyText"/>
        <w:ind w:left="232" w:right="228"/>
        <w:jc w:val="both"/>
      </w:pPr>
      <w:r>
        <w:rPr/>
        <w:t>Ponuda obvezuje ponuditelja do isteka roka valjanosti, a na zahtjev naručitelja, ponuditelj može produžiti rok valjanosti svoje ponude.</w:t>
      </w:r>
    </w:p>
    <w:p>
      <w:pPr>
        <w:pStyle w:val="BodyText"/>
        <w:spacing w:before="1"/>
        <w:ind w:left="232" w:right="232"/>
        <w:jc w:val="both"/>
      </w:pPr>
      <w:r>
        <w:rPr/>
        <w:t>Ponuditelj je </w:t>
      </w:r>
      <w:r>
        <w:rPr>
          <w:b/>
        </w:rPr>
        <w:t>dužan </w:t>
      </w:r>
      <w:r>
        <w:rPr/>
        <w:t>u ponudi (Ponudbenom listu) </w:t>
      </w:r>
      <w:r>
        <w:rPr>
          <w:b/>
        </w:rPr>
        <w:t>iskazati rok valjanosti </w:t>
      </w:r>
      <w:r>
        <w:rPr/>
        <w:t>ponude koji </w:t>
      </w:r>
      <w:r>
        <w:rPr>
          <w:b/>
        </w:rPr>
        <w:t>ne može biti manji </w:t>
      </w:r>
      <w:r>
        <w:rPr/>
        <w:t>od onog koji je određen u stavku 1. ove točke 4.9. ovih Uputa. Ukoliko ponuditelj u Ponudbenom listu ne iskaže rok valjanosti svoje ponude</w:t>
      </w:r>
      <w:r>
        <w:rPr>
          <w:u w:val="single"/>
        </w:rPr>
        <w:t> smatrat će se da je rok valjanosti 60</w:t>
      </w:r>
      <w:r>
        <w:rPr>
          <w:spacing w:val="-18"/>
          <w:u w:val="single"/>
        </w:rPr>
        <w:t> </w:t>
      </w:r>
      <w:r>
        <w:rPr>
          <w:u w:val="single"/>
        </w:rPr>
        <w:t>dana</w:t>
      </w:r>
      <w:r>
        <w:rPr/>
        <w:t>.</w:t>
      </w:r>
    </w:p>
    <w:p>
      <w:pPr>
        <w:pStyle w:val="BodyText"/>
        <w:rPr>
          <w:sz w:val="20"/>
        </w:rPr>
      </w:pPr>
    </w:p>
    <w:p>
      <w:pPr>
        <w:pStyle w:val="BodyText"/>
        <w:spacing w:before="2"/>
        <w:rPr>
          <w:sz w:val="21"/>
        </w:rPr>
      </w:pPr>
      <w:r>
        <w:rPr/>
        <w:pict>
          <v:shape style="position:absolute;margin-left:51pt;margin-top:14.385889pt;width:493.3pt;height:16.3500pt;mso-position-horizontal-relative:page;mso-position-vertical-relative:paragraph;z-index:-251648000;mso-wrap-distance-left:0;mso-wrap-distance-right:0" type="#_x0000_t202" filled="true" fillcolor="#edebe0" stroked="true" strokeweight=".47998pt" strokecolor="#000000">
            <v:textbox inset="0,0,0,0">
              <w:txbxContent>
                <w:p>
                  <w:pPr>
                    <w:spacing w:before="18"/>
                    <w:ind w:left="3697" w:right="0" w:firstLine="0"/>
                    <w:jc w:val="left"/>
                    <w:rPr>
                      <w:b/>
                      <w:sz w:val="24"/>
                    </w:rPr>
                  </w:pPr>
                  <w:r>
                    <w:rPr>
                      <w:b/>
                      <w:sz w:val="24"/>
                    </w:rPr>
                    <w:t>5. OSTALE ODREDBE</w:t>
                  </w:r>
                </w:p>
              </w:txbxContent>
            </v:textbox>
            <v:fill type="solid"/>
            <v:stroke dashstyle="solid"/>
            <w10:wrap type="topAndBottom"/>
          </v:shape>
        </w:pict>
      </w:r>
    </w:p>
    <w:p>
      <w:pPr>
        <w:pStyle w:val="BodyText"/>
        <w:spacing w:before="4"/>
        <w:rPr>
          <w:sz w:val="13"/>
        </w:rPr>
      </w:pPr>
    </w:p>
    <w:p>
      <w:pPr>
        <w:pStyle w:val="Heading2"/>
        <w:numPr>
          <w:ilvl w:val="1"/>
          <w:numId w:val="12"/>
        </w:numPr>
        <w:tabs>
          <w:tab w:pos="618" w:val="left" w:leader="none"/>
        </w:tabs>
        <w:spacing w:line="240" w:lineRule="auto" w:before="92" w:after="0"/>
        <w:ind w:left="564" w:right="973" w:hanging="332"/>
        <w:jc w:val="left"/>
        <w:rPr>
          <w:u w:val="none"/>
        </w:rPr>
      </w:pPr>
      <w:r>
        <w:rPr>
          <w:u w:val="thick"/>
        </w:rPr>
        <w:t>Podaci o terminu obilaska lokacije ili neposrednog pregleda dokumenata koji potkrepljuju dokumentaciju o</w:t>
      </w:r>
      <w:r>
        <w:rPr>
          <w:spacing w:val="-1"/>
          <w:u w:val="thick"/>
        </w:rPr>
        <w:t> </w:t>
      </w:r>
      <w:r>
        <w:rPr>
          <w:u w:val="thick"/>
        </w:rPr>
        <w:t>nabavi</w:t>
      </w:r>
    </w:p>
    <w:p>
      <w:pPr>
        <w:pStyle w:val="BodyText"/>
        <w:spacing w:before="6"/>
        <w:rPr>
          <w:b/>
          <w:sz w:val="13"/>
        </w:rPr>
      </w:pPr>
    </w:p>
    <w:p>
      <w:pPr>
        <w:pStyle w:val="BodyText"/>
        <w:spacing w:before="92"/>
        <w:ind w:left="232" w:right="233"/>
        <w:jc w:val="both"/>
      </w:pPr>
      <w:r>
        <w:rPr/>
        <w:t>Gospodarski subjekti, kao potencijalni ponuditelji mogu obići mjesto (lokaciju) koja se odnosi na predmet nabave u ovom postupka nabave i upoznati se s postojećim stanjem kako bi za sebe i na vlastitu odgovornost prikupili sve informacije koje su potrebne za izradu ponude i preuzimanje ugovorne obveze.</w:t>
      </w:r>
    </w:p>
    <w:p>
      <w:pPr>
        <w:pStyle w:val="BodyText"/>
      </w:pPr>
    </w:p>
    <w:p>
      <w:pPr>
        <w:pStyle w:val="BodyText"/>
        <w:spacing w:before="1"/>
        <w:ind w:left="232"/>
        <w:jc w:val="both"/>
      </w:pPr>
      <w:r>
        <w:rPr/>
        <w:t>Troškove obilaska lokacije snosi gospodarski subjekt.</w:t>
      </w:r>
    </w:p>
    <w:p>
      <w:pPr>
        <w:pStyle w:val="BodyText"/>
      </w:pPr>
    </w:p>
    <w:p>
      <w:pPr>
        <w:pStyle w:val="BodyText"/>
        <w:ind w:left="232"/>
        <w:jc w:val="both"/>
      </w:pPr>
      <w:r>
        <w:rPr/>
        <w:t>Pregled lokacije nije obvezan i o tome naručitelj neće izdavati odgovarajuću potvrdu.</w:t>
      </w:r>
    </w:p>
    <w:p>
      <w:pPr>
        <w:pStyle w:val="BodyText"/>
        <w:spacing w:before="1"/>
      </w:pPr>
    </w:p>
    <w:p>
      <w:pPr>
        <w:pStyle w:val="BodyText"/>
        <w:spacing w:line="252" w:lineRule="exact"/>
        <w:ind w:left="287"/>
        <w:jc w:val="both"/>
      </w:pPr>
      <w:r>
        <w:rPr/>
        <w:t>Prostor (lokacija) može se pregledati svaki radni dan u vremenu od 9-14 sati uz prethodnu najavu na telefon</w:t>
      </w:r>
    </w:p>
    <w:p>
      <w:pPr>
        <w:pStyle w:val="BodyText"/>
        <w:spacing w:line="252" w:lineRule="exact"/>
        <w:ind w:left="232"/>
        <w:jc w:val="both"/>
      </w:pPr>
      <w:r>
        <w:rPr/>
        <w:t>+385 20 711 143 ili +385 20 711 184 ili e-adresu: </w:t>
      </w:r>
      <w:hyperlink r:id="rId11">
        <w:r>
          <w:rPr>
            <w:color w:val="0000FF"/>
            <w:u w:val="single" w:color="0000FF"/>
          </w:rPr>
          <w:t>ivan.blitvic@korcula.hr</w:t>
        </w:r>
        <w:r>
          <w:rPr>
            <w:color w:val="0000FF"/>
          </w:rPr>
          <w:t> </w:t>
        </w:r>
      </w:hyperlink>
      <w:r>
        <w:rPr/>
        <w:t>ili </w:t>
      </w:r>
      <w:hyperlink r:id="rId12">
        <w:r>
          <w:rPr>
            <w:color w:val="0000FF"/>
            <w:u w:val="single" w:color="0000FF"/>
          </w:rPr>
          <w:t>marko.trojan@korcula.hr</w:t>
        </w:r>
      </w:hyperlink>
    </w:p>
    <w:p>
      <w:pPr>
        <w:pStyle w:val="BodyText"/>
        <w:spacing w:before="1"/>
        <w:rPr>
          <w:sz w:val="14"/>
        </w:rPr>
      </w:pPr>
    </w:p>
    <w:p>
      <w:pPr>
        <w:pStyle w:val="BodyText"/>
        <w:spacing w:before="91"/>
        <w:ind w:left="232"/>
      </w:pPr>
      <w:r>
        <w:rPr/>
        <w:t>Kontakt osoba je Ivan Blitvić (0992495830) ili Marko Trojan (0912738012).</w:t>
      </w:r>
    </w:p>
    <w:p>
      <w:pPr>
        <w:pStyle w:val="BodyText"/>
        <w:spacing w:before="5"/>
      </w:pPr>
    </w:p>
    <w:p>
      <w:pPr>
        <w:pStyle w:val="Heading2"/>
        <w:numPr>
          <w:ilvl w:val="1"/>
          <w:numId w:val="12"/>
        </w:numPr>
        <w:tabs>
          <w:tab w:pos="620" w:val="left" w:leader="none"/>
        </w:tabs>
        <w:spacing w:line="240" w:lineRule="auto" w:before="1" w:after="0"/>
        <w:ind w:left="619" w:right="0" w:hanging="388"/>
        <w:jc w:val="left"/>
        <w:rPr>
          <w:u w:val="none"/>
        </w:rPr>
      </w:pPr>
      <w:r>
        <w:rPr>
          <w:u w:val="thick"/>
        </w:rPr>
        <w:t>Odredbe o zajednici gospodarskih</w:t>
      </w:r>
      <w:r>
        <w:rPr>
          <w:spacing w:val="-2"/>
          <w:u w:val="thick"/>
        </w:rPr>
        <w:t> </w:t>
      </w:r>
      <w:r>
        <w:rPr>
          <w:u w:val="thick"/>
        </w:rPr>
        <w:t>subjekata</w:t>
      </w:r>
    </w:p>
    <w:p>
      <w:pPr>
        <w:pStyle w:val="BodyText"/>
        <w:spacing w:before="5"/>
        <w:rPr>
          <w:b/>
          <w:sz w:val="13"/>
        </w:rPr>
      </w:pPr>
    </w:p>
    <w:p>
      <w:pPr>
        <w:pStyle w:val="BodyText"/>
        <w:spacing w:before="91"/>
        <w:ind w:left="232" w:right="236"/>
        <w:jc w:val="both"/>
      </w:pPr>
      <w:r>
        <w:rPr/>
        <w:t>Više gospodarskih subjekata može se udružiti i dostaviti zajedničku ponudu, neovisno o uređenju njihova međusobnog odnosa.</w:t>
      </w:r>
    </w:p>
    <w:p>
      <w:pPr>
        <w:pStyle w:val="BodyText"/>
        <w:spacing w:before="2"/>
      </w:pPr>
    </w:p>
    <w:p>
      <w:pPr>
        <w:spacing w:line="252" w:lineRule="exact" w:before="0"/>
        <w:ind w:left="232" w:right="0" w:firstLine="0"/>
        <w:jc w:val="both"/>
        <w:rPr>
          <w:b/>
          <w:sz w:val="22"/>
        </w:rPr>
      </w:pPr>
      <w:r>
        <w:rPr>
          <w:sz w:val="22"/>
        </w:rPr>
        <w:t>U zajedničkoj ponudi </w:t>
      </w:r>
      <w:r>
        <w:rPr>
          <w:b/>
          <w:sz w:val="22"/>
        </w:rPr>
        <w:t>mora biti navedeno:</w:t>
      </w:r>
    </w:p>
    <w:p>
      <w:pPr>
        <w:pStyle w:val="ListParagraph"/>
        <w:numPr>
          <w:ilvl w:val="0"/>
          <w:numId w:val="13"/>
        </w:numPr>
        <w:tabs>
          <w:tab w:pos="523" w:val="left" w:leader="none"/>
        </w:tabs>
        <w:spacing w:line="240" w:lineRule="auto" w:before="0" w:after="0"/>
        <w:ind w:left="232" w:right="234" w:firstLine="0"/>
        <w:jc w:val="both"/>
        <w:rPr>
          <w:sz w:val="22"/>
        </w:rPr>
      </w:pPr>
      <w:r>
        <w:rPr>
          <w:sz w:val="22"/>
        </w:rPr>
        <w:t>naziv i sjedište ponuditelja, adresa, </w:t>
      </w:r>
      <w:r>
        <w:rPr>
          <w:spacing w:val="-2"/>
          <w:sz w:val="22"/>
        </w:rPr>
        <w:t>OIB </w:t>
      </w:r>
      <w:r>
        <w:rPr>
          <w:sz w:val="22"/>
        </w:rPr>
        <w:t>(ili nacionalni identifikacijski broj prema zemlji sjedišta ponuditelja, ako je primjenjivo, broj računa (IBAN), navod o tome je li je ponuditekj u sustavu poreza na dodanu vrijednost, adresa za dostavu pošte, adresa e-pošte, kontakt osoba ponuditelja, broj telefona, broj telefaksa,</w:t>
      </w:r>
    </w:p>
    <w:p>
      <w:pPr>
        <w:pStyle w:val="ListParagraph"/>
        <w:numPr>
          <w:ilvl w:val="0"/>
          <w:numId w:val="13"/>
        </w:numPr>
        <w:tabs>
          <w:tab w:pos="454" w:val="left" w:leader="none"/>
        </w:tabs>
        <w:spacing w:line="252" w:lineRule="exact" w:before="1" w:after="0"/>
        <w:ind w:left="453" w:right="0" w:hanging="222"/>
        <w:jc w:val="both"/>
        <w:rPr>
          <w:sz w:val="22"/>
        </w:rPr>
      </w:pPr>
      <w:r>
        <w:rPr>
          <w:sz w:val="22"/>
        </w:rPr>
        <w:t>naziv i sjedište člana zajednice ponuditelja koji je ovlašten za komunikaciju s</w:t>
      </w:r>
      <w:r>
        <w:rPr>
          <w:spacing w:val="-14"/>
          <w:sz w:val="22"/>
        </w:rPr>
        <w:t> </w:t>
      </w:r>
      <w:r>
        <w:rPr>
          <w:sz w:val="22"/>
        </w:rPr>
        <w:t>naručiteljem,</w:t>
      </w:r>
    </w:p>
    <w:p>
      <w:pPr>
        <w:pStyle w:val="ListParagraph"/>
        <w:numPr>
          <w:ilvl w:val="0"/>
          <w:numId w:val="13"/>
        </w:numPr>
        <w:tabs>
          <w:tab w:pos="459" w:val="left" w:leader="none"/>
        </w:tabs>
        <w:spacing w:line="240" w:lineRule="auto" w:before="0" w:after="0"/>
        <w:ind w:left="232" w:right="233" w:firstLine="0"/>
        <w:jc w:val="both"/>
        <w:rPr>
          <w:sz w:val="22"/>
        </w:rPr>
      </w:pPr>
      <w:r>
        <w:rPr>
          <w:sz w:val="22"/>
        </w:rPr>
        <w:t>koji će dio ugovora o javnoj nabavi (predmet, količina, vrijednost/s i bez PDV-a/ i postotni dio) izvršavati pojedini član zajednice ponuditelja.</w:t>
      </w:r>
    </w:p>
    <w:p>
      <w:pPr>
        <w:pStyle w:val="BodyText"/>
        <w:spacing w:before="11"/>
        <w:rPr>
          <w:sz w:val="21"/>
        </w:rPr>
      </w:pPr>
    </w:p>
    <w:p>
      <w:pPr>
        <w:spacing w:before="0"/>
        <w:ind w:left="232" w:right="231" w:firstLine="0"/>
        <w:jc w:val="both"/>
        <w:rPr>
          <w:sz w:val="22"/>
        </w:rPr>
      </w:pPr>
      <w:r>
        <w:rPr>
          <w:sz w:val="22"/>
        </w:rPr>
        <w:t>Naručitelj </w:t>
      </w:r>
      <w:r>
        <w:rPr>
          <w:b/>
          <w:sz w:val="22"/>
        </w:rPr>
        <w:t>neposredno plaća </w:t>
      </w:r>
      <w:r>
        <w:rPr>
          <w:sz w:val="22"/>
        </w:rPr>
        <w:t>svakom članu zajednice ponuditelja onaj dio ugovora o nabavi koji je on izvršio, </w:t>
      </w:r>
      <w:r>
        <w:rPr>
          <w:b/>
          <w:sz w:val="22"/>
        </w:rPr>
        <w:t>ako zajednica ponuditelja ne odredi drugačije</w:t>
      </w:r>
      <w:r>
        <w:rPr>
          <w:sz w:val="22"/>
        </w:rPr>
        <w:t>, o čemu se zajednica ponuditelja </w:t>
      </w:r>
      <w:r>
        <w:rPr>
          <w:b/>
          <w:sz w:val="22"/>
        </w:rPr>
        <w:t>mora očitovati</w:t>
      </w:r>
      <w:r>
        <w:rPr>
          <w:sz w:val="22"/>
        </w:rPr>
        <w:t>, odnosno </w:t>
      </w:r>
      <w:r>
        <w:rPr>
          <w:b/>
          <w:sz w:val="22"/>
        </w:rPr>
        <w:t>odrediti </w:t>
      </w:r>
      <w:r>
        <w:rPr>
          <w:sz w:val="22"/>
        </w:rPr>
        <w:t>u Ponudbenom listu.</w:t>
      </w:r>
    </w:p>
    <w:p>
      <w:pPr>
        <w:pStyle w:val="BodyText"/>
      </w:pPr>
    </w:p>
    <w:p>
      <w:pPr>
        <w:pStyle w:val="BodyText"/>
        <w:spacing w:before="1"/>
        <w:ind w:left="232"/>
        <w:jc w:val="both"/>
      </w:pPr>
      <w:r>
        <w:rPr/>
        <w:t>Odgovornost ponuditelja iz zajedničke ponude je solidarna.</w:t>
      </w:r>
    </w:p>
    <w:p>
      <w:pPr>
        <w:pStyle w:val="BodyText"/>
      </w:pPr>
    </w:p>
    <w:p>
      <w:pPr>
        <w:pStyle w:val="BodyText"/>
        <w:spacing w:line="252" w:lineRule="exact"/>
        <w:ind w:left="232"/>
        <w:jc w:val="both"/>
        <w:rPr>
          <w:b/>
        </w:rPr>
      </w:pPr>
      <w:r>
        <w:rPr/>
        <w:t>Ukoliko ponudu podnosi zajednica ponuditelja, svaki član zajednice treba dokazati sposobnosti iz </w:t>
      </w:r>
      <w:r>
        <w:rPr>
          <w:b/>
        </w:rPr>
        <w:t>točke 3.1.</w:t>
      </w:r>
    </w:p>
    <w:p>
      <w:pPr>
        <w:pStyle w:val="BodyText"/>
        <w:spacing w:line="252" w:lineRule="exact"/>
        <w:ind w:left="232"/>
        <w:jc w:val="both"/>
      </w:pPr>
      <w:r>
        <w:rPr/>
        <w:t>ovog Poziva.</w:t>
      </w:r>
    </w:p>
    <w:p>
      <w:pPr>
        <w:spacing w:after="0" w:line="252" w:lineRule="exact"/>
        <w:jc w:val="both"/>
        <w:sectPr>
          <w:pgSz w:w="11910" w:h="16840"/>
          <w:pgMar w:header="720" w:footer="954" w:top="1780" w:bottom="1220" w:left="900" w:right="900"/>
        </w:sectPr>
      </w:pPr>
    </w:p>
    <w:p>
      <w:pPr>
        <w:pStyle w:val="BodyText"/>
        <w:spacing w:before="5"/>
        <w:rPr>
          <w:sz w:val="15"/>
        </w:rPr>
      </w:pPr>
    </w:p>
    <w:p>
      <w:pPr>
        <w:pStyle w:val="BodyText"/>
        <w:spacing w:before="92"/>
        <w:ind w:left="232"/>
      </w:pPr>
      <w:r>
        <w:rPr/>
        <w:t>Ponuditelj koji samostalno podnosi ponudu </w:t>
      </w:r>
      <w:r>
        <w:rPr>
          <w:b/>
        </w:rPr>
        <w:t>ne smije istodobno sudjelovati </w:t>
      </w:r>
      <w:r>
        <w:rPr/>
        <w:t>u zajedničkoj ponudi kao član zajednice ponuditelja za isti predmet nabave, jer će u takvom slučaju takva ponuda biti </w:t>
      </w:r>
      <w:r>
        <w:rPr>
          <w:b/>
        </w:rPr>
        <w:t>odbijena</w:t>
      </w:r>
      <w:r>
        <w:rPr/>
        <w:t>.</w:t>
      </w:r>
    </w:p>
    <w:p>
      <w:pPr>
        <w:pStyle w:val="BodyText"/>
        <w:spacing w:before="11"/>
        <w:rPr>
          <w:sz w:val="21"/>
        </w:rPr>
      </w:pPr>
    </w:p>
    <w:p>
      <w:pPr>
        <w:pStyle w:val="BodyText"/>
        <w:ind w:left="232" w:right="267" w:firstLine="55"/>
      </w:pPr>
      <w:r>
        <w:rPr/>
        <w:t>Na zajednicu ponuditelja primjenjuju se i druge odredbe ovih Uputa, odnosno ovog Poziva koje se odnose na zajednicu</w:t>
      </w:r>
      <w:r>
        <w:rPr>
          <w:spacing w:val="-3"/>
        </w:rPr>
        <w:t> </w:t>
      </w:r>
      <w:r>
        <w:rPr/>
        <w:t>ponuditelja.</w:t>
      </w:r>
    </w:p>
    <w:p>
      <w:pPr>
        <w:pStyle w:val="BodyText"/>
        <w:spacing w:before="4"/>
      </w:pPr>
    </w:p>
    <w:p>
      <w:pPr>
        <w:pStyle w:val="Heading2"/>
        <w:numPr>
          <w:ilvl w:val="1"/>
          <w:numId w:val="12"/>
        </w:numPr>
        <w:tabs>
          <w:tab w:pos="620" w:val="left" w:leader="none"/>
        </w:tabs>
        <w:spacing w:line="240" w:lineRule="auto" w:before="0" w:after="0"/>
        <w:ind w:left="619" w:right="0" w:hanging="388"/>
        <w:jc w:val="left"/>
        <w:rPr>
          <w:u w:val="none"/>
        </w:rPr>
      </w:pPr>
      <w:r>
        <w:rPr>
          <w:u w:val="thick"/>
        </w:rPr>
        <w:t>Odredbe o</w:t>
      </w:r>
      <w:r>
        <w:rPr>
          <w:spacing w:val="-3"/>
          <w:u w:val="thick"/>
        </w:rPr>
        <w:t> </w:t>
      </w:r>
      <w:r>
        <w:rPr>
          <w:u w:val="thick"/>
        </w:rPr>
        <w:t>podugovarateljima</w:t>
      </w:r>
    </w:p>
    <w:p>
      <w:pPr>
        <w:pStyle w:val="BodyText"/>
        <w:spacing w:before="8"/>
        <w:rPr>
          <w:b/>
          <w:sz w:val="13"/>
        </w:rPr>
      </w:pPr>
    </w:p>
    <w:p>
      <w:pPr>
        <w:pStyle w:val="BodyText"/>
        <w:spacing w:before="91"/>
        <w:ind w:left="232" w:right="233"/>
        <w:jc w:val="both"/>
      </w:pPr>
      <w:r>
        <w:rPr/>
        <w:t>Naručitelj ne smije zahtijevati od ponuditelja da dio ugovora o nabavi daju u podugovor ili da angažiraju određene podugovaratelje niti ih u tome ograničavati, osim ako posebnim propisom ili međunarodnim sporazumom nije drukčije određeno.</w:t>
      </w:r>
    </w:p>
    <w:p>
      <w:pPr>
        <w:pStyle w:val="BodyText"/>
        <w:spacing w:before="2"/>
      </w:pPr>
    </w:p>
    <w:p>
      <w:pPr>
        <w:pStyle w:val="BodyText"/>
        <w:ind w:left="232"/>
      </w:pPr>
      <w:r>
        <w:rPr/>
        <w:t>Ukoliko ponuditelj namjerava dio ugovora dati u podugovor jednom ili više gospodarskih subjekta, </w:t>
      </w:r>
      <w:r>
        <w:rPr>
          <w:b/>
        </w:rPr>
        <w:t>mora u ponudi navesti </w:t>
      </w:r>
      <w:r>
        <w:rPr/>
        <w:t>sljedeće podatke:</w:t>
      </w:r>
    </w:p>
    <w:p>
      <w:pPr>
        <w:pStyle w:val="ListParagraph"/>
        <w:numPr>
          <w:ilvl w:val="0"/>
          <w:numId w:val="14"/>
        </w:numPr>
        <w:tabs>
          <w:tab w:pos="510" w:val="left" w:leader="none"/>
        </w:tabs>
        <w:spacing w:line="256" w:lineRule="auto" w:before="0" w:after="0"/>
        <w:ind w:left="509" w:right="771" w:hanging="277"/>
        <w:jc w:val="left"/>
        <w:rPr>
          <w:sz w:val="22"/>
        </w:rPr>
      </w:pPr>
      <w:r>
        <w:rPr>
          <w:sz w:val="22"/>
        </w:rPr>
        <w:t>naziv ili tvrtku, sjedište, OIB (ili nacionalni identifikacijski broj prema zemlji sjedišta gospodarskog subjekta, ako je primjenjivo) i broj računa podugovaratelja, zakonske zastupnike podugovaratelja,</w:t>
      </w:r>
      <w:r>
        <w:rPr>
          <w:spacing w:val="-27"/>
          <w:sz w:val="22"/>
        </w:rPr>
        <w:t> </w:t>
      </w:r>
      <w:r>
        <w:rPr>
          <w:sz w:val="22"/>
        </w:rPr>
        <w:t>i</w:t>
      </w:r>
    </w:p>
    <w:p>
      <w:pPr>
        <w:pStyle w:val="ListParagraph"/>
        <w:numPr>
          <w:ilvl w:val="0"/>
          <w:numId w:val="14"/>
        </w:numPr>
        <w:tabs>
          <w:tab w:pos="510" w:val="left" w:leader="none"/>
        </w:tabs>
        <w:spacing w:line="252" w:lineRule="exact" w:before="0" w:after="0"/>
        <w:ind w:left="509" w:right="0" w:hanging="278"/>
        <w:jc w:val="left"/>
        <w:rPr>
          <w:sz w:val="22"/>
        </w:rPr>
      </w:pPr>
      <w:r>
        <w:rPr>
          <w:sz w:val="22"/>
        </w:rPr>
        <w:t>predmet ili količinu, vrijednost ili postotni dio ugovora koji se daje u</w:t>
      </w:r>
      <w:r>
        <w:rPr>
          <w:spacing w:val="-5"/>
          <w:sz w:val="22"/>
        </w:rPr>
        <w:t> </w:t>
      </w:r>
      <w:r>
        <w:rPr>
          <w:sz w:val="22"/>
        </w:rPr>
        <w:t>podugovor.</w:t>
      </w:r>
    </w:p>
    <w:p>
      <w:pPr>
        <w:pStyle w:val="BodyText"/>
        <w:spacing w:before="3"/>
        <w:rPr>
          <w:sz w:val="23"/>
        </w:rPr>
      </w:pPr>
    </w:p>
    <w:p>
      <w:pPr>
        <w:pStyle w:val="BodyText"/>
        <w:spacing w:before="1"/>
        <w:ind w:left="287"/>
      </w:pPr>
      <w:r>
        <w:rPr/>
        <w:t>Podaci o podugovaratelju iz točke 1. i 2. prethodnog stavka obvezni su sastojci ugovora o nabavi.</w:t>
      </w:r>
    </w:p>
    <w:p>
      <w:pPr>
        <w:pStyle w:val="BodyText"/>
        <w:spacing w:before="1"/>
        <w:rPr>
          <w:sz w:val="24"/>
        </w:rPr>
      </w:pPr>
    </w:p>
    <w:p>
      <w:pPr>
        <w:pStyle w:val="BodyText"/>
        <w:ind w:left="232" w:right="267"/>
      </w:pPr>
      <w:r>
        <w:rPr/>
        <w:t>Ponuditelj s kojim naručitelj sklopi ugovor obvezan je svome računu priložiti račune svojih podugovaratelja koje je prethodno potvrdio.</w:t>
      </w:r>
    </w:p>
    <w:p>
      <w:pPr>
        <w:pStyle w:val="BodyText"/>
      </w:pPr>
    </w:p>
    <w:p>
      <w:pPr>
        <w:pStyle w:val="BodyText"/>
        <w:ind w:left="232"/>
      </w:pPr>
      <w:r>
        <w:rPr/>
        <w:t>Naručitelj neposredno plaća podugovaratelju.</w:t>
      </w:r>
    </w:p>
    <w:p>
      <w:pPr>
        <w:pStyle w:val="BodyText"/>
      </w:pPr>
    </w:p>
    <w:p>
      <w:pPr>
        <w:pStyle w:val="BodyText"/>
        <w:ind w:left="232"/>
      </w:pPr>
      <w:r>
        <w:rPr/>
        <w:t>Ponuditelj je </w:t>
      </w:r>
      <w:r>
        <w:rPr>
          <w:b/>
        </w:rPr>
        <w:t>obvezan </w:t>
      </w:r>
      <w:r>
        <w:rPr/>
        <w:t>za svakog podugovaratelja </w:t>
      </w:r>
      <w:r>
        <w:rPr>
          <w:b/>
        </w:rPr>
        <w:t>dokazati </w:t>
      </w:r>
      <w:r>
        <w:rPr/>
        <w:t>da ispunjavaju uvjet sposobnosti za obavljanje profesionalne sposobnosti iz točke 3.1. ovih Uputa.</w:t>
      </w:r>
    </w:p>
    <w:p>
      <w:pPr>
        <w:pStyle w:val="BodyText"/>
      </w:pPr>
    </w:p>
    <w:p>
      <w:pPr>
        <w:pStyle w:val="BodyText"/>
        <w:spacing w:line="252" w:lineRule="exact"/>
        <w:ind w:left="232"/>
      </w:pPr>
      <w:r>
        <w:rPr/>
        <w:t>Odabrani ponuditelj može tijekom izvršenja ugovora naručitelju uputiti pisani zahtjev za:</w:t>
      </w:r>
    </w:p>
    <w:p>
      <w:pPr>
        <w:pStyle w:val="ListParagraph"/>
        <w:numPr>
          <w:ilvl w:val="0"/>
          <w:numId w:val="15"/>
        </w:numPr>
        <w:tabs>
          <w:tab w:pos="660" w:val="left" w:leader="none"/>
          <w:tab w:pos="661" w:val="left" w:leader="none"/>
        </w:tabs>
        <w:spacing w:line="252" w:lineRule="exact" w:before="0" w:after="0"/>
        <w:ind w:left="660" w:right="0" w:hanging="429"/>
        <w:jc w:val="left"/>
        <w:rPr>
          <w:sz w:val="22"/>
        </w:rPr>
      </w:pPr>
      <w:r>
        <w:rPr>
          <w:sz w:val="22"/>
        </w:rPr>
        <w:t>izmjenom podugovaratelja za onaj dio ugovora koji je prethodno dao u</w:t>
      </w:r>
      <w:r>
        <w:rPr>
          <w:spacing w:val="-9"/>
          <w:sz w:val="22"/>
        </w:rPr>
        <w:t> </w:t>
      </w:r>
      <w:r>
        <w:rPr>
          <w:sz w:val="22"/>
        </w:rPr>
        <w:t>podugovor,</w:t>
      </w:r>
    </w:p>
    <w:p>
      <w:pPr>
        <w:pStyle w:val="ListParagraph"/>
        <w:numPr>
          <w:ilvl w:val="0"/>
          <w:numId w:val="15"/>
        </w:numPr>
        <w:tabs>
          <w:tab w:pos="660" w:val="left" w:leader="none"/>
          <w:tab w:pos="661" w:val="left" w:leader="none"/>
        </w:tabs>
        <w:spacing w:line="240" w:lineRule="auto" w:before="30" w:after="0"/>
        <w:ind w:left="660" w:right="0" w:hanging="429"/>
        <w:jc w:val="left"/>
        <w:rPr>
          <w:sz w:val="22"/>
        </w:rPr>
      </w:pPr>
      <w:r>
        <w:rPr>
          <w:sz w:val="22"/>
        </w:rPr>
        <w:t>preuzimanje izvršenja dijela ugovora koji je prethodno dao u podugovor</w:t>
      </w:r>
      <w:r>
        <w:rPr>
          <w:spacing w:val="-11"/>
          <w:sz w:val="22"/>
        </w:rPr>
        <w:t> </w:t>
      </w:r>
      <w:r>
        <w:rPr>
          <w:sz w:val="22"/>
        </w:rPr>
        <w:t>,</w:t>
      </w:r>
    </w:p>
    <w:p>
      <w:pPr>
        <w:pStyle w:val="ListParagraph"/>
        <w:numPr>
          <w:ilvl w:val="0"/>
          <w:numId w:val="15"/>
        </w:numPr>
        <w:tabs>
          <w:tab w:pos="660" w:val="left" w:leader="none"/>
          <w:tab w:pos="661" w:val="left" w:leader="none"/>
        </w:tabs>
        <w:spacing w:line="240" w:lineRule="auto" w:before="28" w:after="0"/>
        <w:ind w:left="619" w:right="807" w:hanging="387"/>
        <w:jc w:val="left"/>
        <w:rPr>
          <w:sz w:val="22"/>
        </w:rPr>
      </w:pPr>
      <w:r>
        <w:rPr/>
        <w:tab/>
      </w:r>
      <w:r>
        <w:rPr>
          <w:sz w:val="22"/>
        </w:rPr>
        <w:t>uvođenje jednog ili više novih podugovaratelja neovisno o tome je li prethodno dao dio ugovora u podugovor ili ne.</w:t>
      </w:r>
    </w:p>
    <w:p>
      <w:pPr>
        <w:pStyle w:val="BodyText"/>
        <w:spacing w:before="2"/>
      </w:pPr>
    </w:p>
    <w:p>
      <w:pPr>
        <w:pStyle w:val="BodyText"/>
        <w:ind w:left="232" w:right="232"/>
        <w:jc w:val="both"/>
      </w:pPr>
      <w:r>
        <w:rPr/>
        <w:t>Uz zahtjev za promjenom podugovaratelja, ugovaratelj naručitelju dostavlja podatke o novom podugovaratelju sa svim valjanim dokumentima kojima dokazuje da podugovaratelj može obavljati određenu uslugu koja je predmet nabave.</w:t>
      </w:r>
    </w:p>
    <w:p>
      <w:pPr>
        <w:pStyle w:val="BodyText"/>
        <w:spacing w:before="10"/>
        <w:rPr>
          <w:sz w:val="21"/>
        </w:rPr>
      </w:pPr>
    </w:p>
    <w:p>
      <w:pPr>
        <w:pStyle w:val="BodyText"/>
        <w:ind w:left="232"/>
      </w:pPr>
      <w:r>
        <w:rPr/>
        <w:t>Temeljem zaprimljenog zahtjeva, naručitelj će ukoliko to smatra opravdanim, odabranom ponuditelju izdati pisanu suglasnost.</w:t>
      </w:r>
    </w:p>
    <w:p>
      <w:pPr>
        <w:pStyle w:val="BodyText"/>
      </w:pPr>
    </w:p>
    <w:p>
      <w:pPr>
        <w:pStyle w:val="BodyText"/>
        <w:ind w:left="232"/>
      </w:pPr>
      <w:r>
        <w:rPr/>
        <w:t>Sudjelovanje podugovaratelja ne utječe na odgovornost ugovaratelja za izvršenje ugovora.</w:t>
      </w:r>
    </w:p>
    <w:p>
      <w:pPr>
        <w:pStyle w:val="BodyText"/>
        <w:spacing w:before="5"/>
      </w:pPr>
    </w:p>
    <w:p>
      <w:pPr>
        <w:pStyle w:val="Heading2"/>
        <w:numPr>
          <w:ilvl w:val="1"/>
          <w:numId w:val="12"/>
        </w:numPr>
        <w:tabs>
          <w:tab w:pos="620" w:val="left" w:leader="none"/>
        </w:tabs>
        <w:spacing w:line="240" w:lineRule="auto" w:before="0" w:after="0"/>
        <w:ind w:left="619" w:right="0" w:hanging="388"/>
        <w:jc w:val="left"/>
        <w:rPr>
          <w:u w:val="none"/>
        </w:rPr>
      </w:pPr>
      <w:r>
        <w:rPr>
          <w:u w:val="thick"/>
        </w:rPr>
        <w:t>Vrsta, sredstvo i uvjeti</w:t>
      </w:r>
      <w:r>
        <w:rPr>
          <w:spacing w:val="-2"/>
          <w:u w:val="thick"/>
        </w:rPr>
        <w:t> </w:t>
      </w:r>
      <w:r>
        <w:rPr>
          <w:u w:val="thick"/>
        </w:rPr>
        <w:t>jamstva</w:t>
      </w:r>
    </w:p>
    <w:p>
      <w:pPr>
        <w:pStyle w:val="BodyText"/>
        <w:spacing w:before="8"/>
        <w:rPr>
          <w:b/>
          <w:sz w:val="13"/>
        </w:rPr>
      </w:pPr>
    </w:p>
    <w:p>
      <w:pPr>
        <w:pStyle w:val="BodyText"/>
        <w:spacing w:line="253" w:lineRule="exact" w:before="91"/>
        <w:ind w:left="232"/>
      </w:pPr>
      <w:r>
        <w:rPr/>
        <w:t>Naručitelj u ovom postupku nabave zahtjeva sljedeća jamstva:</w:t>
      </w:r>
    </w:p>
    <w:p>
      <w:pPr>
        <w:pStyle w:val="ListParagraph"/>
        <w:numPr>
          <w:ilvl w:val="0"/>
          <w:numId w:val="16"/>
        </w:numPr>
        <w:tabs>
          <w:tab w:pos="660" w:val="left" w:leader="none"/>
          <w:tab w:pos="661" w:val="left" w:leader="none"/>
        </w:tabs>
        <w:spacing w:line="264" w:lineRule="exact" w:before="0" w:after="0"/>
        <w:ind w:left="660" w:right="0" w:hanging="429"/>
        <w:jc w:val="left"/>
        <w:rPr>
          <w:sz w:val="22"/>
        </w:rPr>
      </w:pPr>
      <w:r>
        <w:rPr>
          <w:sz w:val="22"/>
        </w:rPr>
        <w:t>jamstvo za uredno ispunjenje</w:t>
      </w:r>
      <w:r>
        <w:rPr>
          <w:spacing w:val="-3"/>
          <w:sz w:val="22"/>
        </w:rPr>
        <w:t> </w:t>
      </w:r>
      <w:r>
        <w:rPr>
          <w:sz w:val="22"/>
        </w:rPr>
        <w:t>ugovora</w:t>
      </w:r>
    </w:p>
    <w:p>
      <w:pPr>
        <w:pStyle w:val="ListParagraph"/>
        <w:numPr>
          <w:ilvl w:val="0"/>
          <w:numId w:val="16"/>
        </w:numPr>
        <w:tabs>
          <w:tab w:pos="660" w:val="left" w:leader="none"/>
          <w:tab w:pos="661" w:val="left" w:leader="none"/>
        </w:tabs>
        <w:spacing w:line="264" w:lineRule="exact" w:before="0" w:after="0"/>
        <w:ind w:left="660" w:right="0" w:hanging="429"/>
        <w:jc w:val="left"/>
        <w:rPr>
          <w:sz w:val="22"/>
        </w:rPr>
      </w:pPr>
      <w:r>
        <w:rPr>
          <w:sz w:val="22"/>
        </w:rPr>
        <w:t>jamstvo za otklanjanje nedostataka u jamstvenom</w:t>
      </w:r>
      <w:r>
        <w:rPr>
          <w:spacing w:val="-7"/>
          <w:sz w:val="22"/>
        </w:rPr>
        <w:t> </w:t>
      </w:r>
      <w:r>
        <w:rPr>
          <w:sz w:val="22"/>
        </w:rPr>
        <w:t>roku.</w:t>
      </w:r>
    </w:p>
    <w:p>
      <w:pPr>
        <w:pStyle w:val="BodyText"/>
        <w:spacing w:before="3"/>
        <w:rPr>
          <w:sz w:val="21"/>
        </w:rPr>
      </w:pPr>
    </w:p>
    <w:p>
      <w:pPr>
        <w:pStyle w:val="Heading2"/>
        <w:numPr>
          <w:ilvl w:val="2"/>
          <w:numId w:val="12"/>
        </w:numPr>
        <w:tabs>
          <w:tab w:pos="786" w:val="left" w:leader="none"/>
        </w:tabs>
        <w:spacing w:line="240" w:lineRule="auto" w:before="0" w:after="0"/>
        <w:ind w:left="785" w:right="0" w:hanging="554"/>
        <w:jc w:val="left"/>
        <w:rPr>
          <w:u w:val="none"/>
        </w:rPr>
      </w:pPr>
      <w:r>
        <w:rPr>
          <w:u w:val="none"/>
        </w:rPr>
        <w:t>Jamstvo za uredno ispunjenje</w:t>
      </w:r>
      <w:r>
        <w:rPr>
          <w:spacing w:val="-4"/>
          <w:u w:val="none"/>
        </w:rPr>
        <w:t> </w:t>
      </w:r>
      <w:r>
        <w:rPr>
          <w:u w:val="none"/>
        </w:rPr>
        <w:t>ugovora</w:t>
      </w:r>
    </w:p>
    <w:p>
      <w:pPr>
        <w:pStyle w:val="BodyText"/>
        <w:spacing w:before="7"/>
        <w:rPr>
          <w:b/>
          <w:sz w:val="21"/>
        </w:rPr>
      </w:pPr>
    </w:p>
    <w:p>
      <w:pPr>
        <w:pStyle w:val="BodyText"/>
        <w:spacing w:before="1"/>
        <w:ind w:left="232" w:right="267"/>
      </w:pPr>
      <w:r>
        <w:rPr/>
        <w:t>Odabrani ponuditelj, kao ugovaratelj, je u obvezi u roku od 15 dana od dana sklapanja ugovora s naručiteljem, dostaviti jamstvo za uredno ispunjenje ugovora u obliku potvrđene (solemnizirane) bjanko</w:t>
      </w:r>
    </w:p>
    <w:p>
      <w:pPr>
        <w:spacing w:after="0"/>
        <w:sectPr>
          <w:pgSz w:w="11910" w:h="16840"/>
          <w:pgMar w:header="720" w:footer="954" w:top="1780" w:bottom="1140" w:left="900" w:right="900"/>
        </w:sectPr>
      </w:pPr>
    </w:p>
    <w:p>
      <w:pPr>
        <w:pStyle w:val="BodyText"/>
        <w:spacing w:before="5"/>
        <w:rPr>
          <w:sz w:val="15"/>
        </w:rPr>
      </w:pPr>
    </w:p>
    <w:p>
      <w:pPr>
        <w:pStyle w:val="BodyText"/>
        <w:spacing w:before="92"/>
        <w:ind w:left="232" w:right="229"/>
        <w:jc w:val="both"/>
      </w:pPr>
      <w:r>
        <w:rPr/>
        <w:t>zadužnice koja će svojom vrijednošću pokriti (najmanje) 10% vrijednosti ugovora (cijene) bez PDV-a ili uplatiti novčani polog na račun naručitelja, IBAN broj: HR174024070001820400008, model 68, šifra 5789+OIB, u visini od 10% vrijednosti ugovora (cijene) bez PDV-a.</w:t>
      </w:r>
    </w:p>
    <w:p>
      <w:pPr>
        <w:pStyle w:val="BodyText"/>
        <w:spacing w:before="10"/>
        <w:rPr>
          <w:sz w:val="21"/>
        </w:rPr>
      </w:pPr>
    </w:p>
    <w:p>
      <w:pPr>
        <w:pStyle w:val="BodyText"/>
        <w:ind w:left="232"/>
        <w:jc w:val="both"/>
      </w:pPr>
      <w:r>
        <w:rPr/>
        <w:t>Jamstvo vrijedi za cijelo vrijeme trajanja ugovora, tj. najmanje 90 dana od dana izdavanja jamstva.</w:t>
      </w:r>
    </w:p>
    <w:p>
      <w:pPr>
        <w:pStyle w:val="BodyText"/>
        <w:spacing w:before="1"/>
        <w:ind w:left="232" w:right="229"/>
        <w:jc w:val="both"/>
      </w:pPr>
      <w:r>
        <w:rPr/>
        <w:t>U slučaju sklapanja ugovora sa zajednicom gospodarskih subjekata (ponuditelja), jamstvo za uredno ispunjenje ugovora može dostaviti bilo koji član iz zajednice gospodarskih subjekata u cijelosti ili parcijalno s članom/vima, pod uvjetom da jamstvo za uredno ispunjenje ugovora u bilo kojem slučaju treba (ukupno) iznositi 10 % od vrijednosti ugovora (cijene) bez PDV-a, te da se na njemu nalaze podaci o svim članovima zajednice gospodarskih subjekata</w:t>
      </w:r>
      <w:r>
        <w:rPr>
          <w:spacing w:val="-6"/>
        </w:rPr>
        <w:t> </w:t>
      </w:r>
      <w:r>
        <w:rPr/>
        <w:t>(ponuditelja).</w:t>
      </w:r>
    </w:p>
    <w:p>
      <w:pPr>
        <w:pStyle w:val="BodyText"/>
      </w:pPr>
    </w:p>
    <w:p>
      <w:pPr>
        <w:pStyle w:val="BodyText"/>
        <w:ind w:left="232" w:right="230"/>
        <w:jc w:val="both"/>
      </w:pPr>
      <w:r>
        <w:rPr/>
        <w:t>Ukoliko odabrani ponuditelj ne dostavi jamstvo u roku od 15 dana od dana sklapanja ugovora, a prije isteka jamstva za ozbiljnost ponude, naručitelj ima zadržati 10% vrijednosti ugovora (cijene) bez PDV-a dok ponuditelj ne dostavi traženo jamstvo ali najduže do isteka roka od 60 dana od dana uspješno izvršene primopredaje, ili raskinuti ugovor i potraživati naknadu štete.</w:t>
      </w:r>
    </w:p>
    <w:p>
      <w:pPr>
        <w:pStyle w:val="BodyText"/>
      </w:pPr>
    </w:p>
    <w:p>
      <w:pPr>
        <w:pStyle w:val="BodyText"/>
        <w:ind w:left="232" w:right="236"/>
        <w:jc w:val="both"/>
      </w:pPr>
      <w:r>
        <w:rPr/>
        <w:t>Ukoliko odabrani ponuditelj ne završi ugovorene usluge u ugovorenom roku, obvezan je naručitelju dostaviti produljeno jamstvo ili novo jamstvo i to za naredno razdoblje u kojem će završiti ugovorene radove. Novo jamstvo je odabrani ponuditelj obvezan dostaviti najkasnije pet (5) dana prije isteka roka važenja jamstva za uredno ispunjenje ugovora.</w:t>
      </w:r>
    </w:p>
    <w:p>
      <w:pPr>
        <w:pStyle w:val="BodyText"/>
      </w:pPr>
    </w:p>
    <w:p>
      <w:pPr>
        <w:pStyle w:val="BodyText"/>
        <w:ind w:left="232" w:right="232"/>
        <w:jc w:val="both"/>
      </w:pPr>
      <w:r>
        <w:rPr/>
        <w:t>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obračunati kamate. Nakon dostavljanja novog jamstva, naručitelj će isplatiti zadržana sredstva.</w:t>
      </w:r>
    </w:p>
    <w:p>
      <w:pPr>
        <w:pStyle w:val="BodyText"/>
      </w:pPr>
    </w:p>
    <w:p>
      <w:pPr>
        <w:pStyle w:val="BodyText"/>
        <w:ind w:left="232" w:right="230"/>
        <w:jc w:val="both"/>
      </w:pPr>
      <w:r>
        <w:rPr/>
        <w:t>Ako jamstvo za uredno ispunjenje ugovora ne bude naplaćeno, isto će naručitelj vratiti odabranom ponuditelju (izvršitelju) nakon završetka važenja ugovora.</w:t>
      </w:r>
    </w:p>
    <w:p>
      <w:pPr>
        <w:pStyle w:val="BodyText"/>
        <w:spacing w:before="2"/>
      </w:pPr>
    </w:p>
    <w:p>
      <w:pPr>
        <w:pStyle w:val="BodyText"/>
        <w:ind w:left="232" w:right="231"/>
        <w:jc w:val="both"/>
      </w:pPr>
      <w:r>
        <w:rPr/>
        <w:t>Jamstvo za uredno ispunjenje ugovora naručitelj ima pravo naplatiti u slučaju povrede ugovornih obveza od strane odabranog ponuditelja (izvršitelja).</w:t>
      </w:r>
    </w:p>
    <w:p>
      <w:pPr>
        <w:pStyle w:val="BodyText"/>
        <w:spacing w:before="4"/>
      </w:pPr>
    </w:p>
    <w:p>
      <w:pPr>
        <w:pStyle w:val="Heading2"/>
        <w:numPr>
          <w:ilvl w:val="2"/>
          <w:numId w:val="12"/>
        </w:numPr>
        <w:tabs>
          <w:tab w:pos="786" w:val="left" w:leader="none"/>
        </w:tabs>
        <w:spacing w:line="240" w:lineRule="auto" w:before="0" w:after="0"/>
        <w:ind w:left="785" w:right="0" w:hanging="554"/>
        <w:jc w:val="left"/>
        <w:rPr>
          <w:u w:val="none"/>
        </w:rPr>
      </w:pPr>
      <w:r>
        <w:rPr>
          <w:u w:val="thick"/>
        </w:rPr>
        <w:t>Jamstvo za otklanjanje nedostataka u jamstvenom</w:t>
      </w:r>
      <w:r>
        <w:rPr>
          <w:spacing w:val="-4"/>
          <w:u w:val="thick"/>
        </w:rPr>
        <w:t> </w:t>
      </w:r>
      <w:r>
        <w:rPr>
          <w:u w:val="thick"/>
        </w:rPr>
        <w:t>roku</w:t>
      </w:r>
    </w:p>
    <w:p>
      <w:pPr>
        <w:pStyle w:val="BodyText"/>
        <w:spacing w:before="8"/>
        <w:rPr>
          <w:b/>
          <w:sz w:val="13"/>
        </w:rPr>
      </w:pPr>
    </w:p>
    <w:p>
      <w:pPr>
        <w:pStyle w:val="BodyText"/>
        <w:spacing w:before="91"/>
        <w:ind w:left="232" w:right="229"/>
        <w:jc w:val="both"/>
      </w:pPr>
      <w:r>
        <w:rPr/>
        <w:t>Za otklanjanje nedostataka koji bi se eventualno mogli pojaviti u jamstvenom roku, za slučaj da se ne ispuni obveza otklanjanja nedostataka ili se ne nadoknadi nastala šteta, odabrani ponuditelj, kao ugovaratelj, je u obvezi u roku od 15 dana od dana izvršene primopredaje radova, predati naručitelju jamstvo za otklanjanje nedostataka i naknadu nastale štete, u obliku uplate novčanog pologa na račun naručitelja, IBAN broj: HR1724070001820400008 </w:t>
      </w:r>
      <w:r>
        <w:rPr>
          <w:b/>
          <w:u w:val="thick"/>
        </w:rPr>
        <w:t>ili</w:t>
      </w:r>
      <w:r>
        <w:rPr>
          <w:b/>
        </w:rPr>
        <w:t> </w:t>
      </w:r>
      <w:r>
        <w:rPr/>
        <w:t>u obliku potvrđene (solemnizirane) bjanko zadužnice koja će svojom vrijednošću pokriti najmanje 10% vrijednosti ukupno ugovorenih radova (cijene) bez PDV-a, na rok važenja od </w:t>
      </w:r>
      <w:r>
        <w:rPr>
          <w:b/>
        </w:rPr>
        <w:t>minimalno 24 mjeseca, </w:t>
      </w:r>
      <w:r>
        <w:rPr/>
        <w:t>od dana izvršene primopredaje radova.</w:t>
      </w:r>
    </w:p>
    <w:p>
      <w:pPr>
        <w:pStyle w:val="BodyText"/>
      </w:pPr>
    </w:p>
    <w:p>
      <w:pPr>
        <w:pStyle w:val="BodyText"/>
        <w:ind w:left="232" w:right="229"/>
        <w:jc w:val="both"/>
      </w:pPr>
      <w:r>
        <w:rPr/>
        <w:t>Ukoliko odabrani ponuditelj, kao ugovaratelj, ne dostavi jamstvo za otklanjanje nedostataka u roku od 15 dana od dana izvršene primopredaje (bilo da ne izvrši uplatu ili ne dostavi potvrđenu (solemniziranu) bjanko zadužnicu), naručitelj će po računu zadržati iznos u visini 10% ukupne vrijednosti ugovora (cijene) bez PDV-a, odnosno na okončanoj situaciji, zadržati iznos u visini 10 % ukupne vrijednosti ugovora (cijene) bez PDV-a na ime otklanjanja nedostataka u jamstvenom roku i naknade nastale štete. Naručitelj zadržava pravo u opisanom slučaju raskinuti ugovor jednostranom izjavom i naplatiti jamstvo za uredno ispunjenje ugovora.</w:t>
      </w:r>
    </w:p>
    <w:p>
      <w:pPr>
        <w:pStyle w:val="BodyText"/>
        <w:spacing w:before="1"/>
      </w:pPr>
    </w:p>
    <w:p>
      <w:pPr>
        <w:pStyle w:val="BodyText"/>
        <w:ind w:left="232" w:right="229"/>
        <w:jc w:val="both"/>
      </w:pPr>
      <w:r>
        <w:rPr/>
        <w:t>U slučaju sklapanja ugovora sa zajednicom gospodarskih subjekata (ponuditelja), jamstvo za otklanjanje nedostataka u jamstvenom roku može dostaviti bilo koji član iz zajednice gospodarskih subjekata u cijelosti ili parcijalno s članom/vima, pod uvjetom da jamstvo za uredno ispunjenje ugovora u bilo kojem slučaju</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right="267"/>
      </w:pPr>
      <w:r>
        <w:rPr/>
        <w:t>treba (ukupno) iznositi 10 % od vrijednosti ugovora (cijene) bez PDV-a, te da se na njemu nalaze podaci o svim članovima zajednice gospodarskih subjekata (ponuditelja).</w:t>
      </w:r>
    </w:p>
    <w:p>
      <w:pPr>
        <w:pStyle w:val="BodyText"/>
        <w:spacing w:before="4"/>
      </w:pPr>
    </w:p>
    <w:p>
      <w:pPr>
        <w:pStyle w:val="Heading2"/>
        <w:numPr>
          <w:ilvl w:val="1"/>
          <w:numId w:val="12"/>
        </w:numPr>
        <w:tabs>
          <w:tab w:pos="618" w:val="left" w:leader="none"/>
        </w:tabs>
        <w:spacing w:line="240" w:lineRule="auto" w:before="0" w:after="0"/>
        <w:ind w:left="617" w:right="0" w:hanging="386"/>
        <w:jc w:val="left"/>
        <w:rPr>
          <w:u w:val="none"/>
        </w:rPr>
      </w:pPr>
      <w:r>
        <w:rPr>
          <w:u w:val="thick"/>
        </w:rPr>
        <w:t>Posebni i drugi uvjeti za izvršenje</w:t>
      </w:r>
      <w:r>
        <w:rPr>
          <w:spacing w:val="-2"/>
          <w:u w:val="thick"/>
        </w:rPr>
        <w:t> </w:t>
      </w:r>
      <w:r>
        <w:rPr>
          <w:u w:val="thick"/>
        </w:rPr>
        <w:t>ugovora</w:t>
      </w:r>
    </w:p>
    <w:p>
      <w:pPr>
        <w:pStyle w:val="BodyText"/>
        <w:spacing w:before="8"/>
        <w:rPr>
          <w:b/>
          <w:sz w:val="13"/>
        </w:rPr>
      </w:pPr>
    </w:p>
    <w:p>
      <w:pPr>
        <w:pStyle w:val="BodyText"/>
        <w:spacing w:before="91"/>
        <w:ind w:left="232" w:right="228"/>
        <w:jc w:val="both"/>
      </w:pPr>
      <w:r>
        <w:rPr/>
        <w:t>Sve usluge koji su predmet ovog postupka javne nabave trebaju se izvršiti sukladno Zakonu o gradnji (NN, br. 153, 20/17 i 39/19), Zakonu o poslovima i djelatnostima prostornog uređenja i gradnje (NN, br. 78/15 i 118/18), Zakona o komori arhitekata i komorama inženjera u graditeljstvu i prostornom uređenju (NN, br. 78/15), ukoliko nisu u suprotnosti s opisom stavki, pravilnicima, hrvatskim i stranim normama i tehničkim propisima, pravilima struke i ostalim zakonima i propisima koji se odnose na predmet ovog  postupka nabave.</w:t>
      </w:r>
    </w:p>
    <w:p>
      <w:pPr>
        <w:pStyle w:val="BodyText"/>
        <w:spacing w:before="1"/>
      </w:pPr>
    </w:p>
    <w:p>
      <w:pPr>
        <w:pStyle w:val="BodyText"/>
        <w:ind w:left="232" w:right="228"/>
        <w:jc w:val="both"/>
      </w:pPr>
      <w:r>
        <w:rPr/>
        <w:t>Gospodarski subjekt, tj. izvršitelj se mora tijekom izvršenja ugovora pridržavati se primjenjivih obveza u području prava okoliša, socijalnog i radnog prava, uključujući kolektivne ugovore, a osobito obvezu isplate ugovorene plaće, ili odredaba međunarodnog prava okoliša, socijalnog i radnog prava navedenim u Prilogu</w:t>
      </w:r>
    </w:p>
    <w:p>
      <w:pPr>
        <w:pStyle w:val="BodyText"/>
        <w:spacing w:line="252" w:lineRule="exact"/>
        <w:ind w:left="232"/>
        <w:jc w:val="both"/>
      </w:pPr>
      <w:r>
        <w:rPr/>
        <w:t>XI. ZJN 2016.</w:t>
      </w:r>
    </w:p>
    <w:p>
      <w:pPr>
        <w:pStyle w:val="BodyText"/>
        <w:spacing w:before="1"/>
      </w:pPr>
    </w:p>
    <w:p>
      <w:pPr>
        <w:pStyle w:val="BodyText"/>
        <w:ind w:left="232" w:right="231"/>
        <w:jc w:val="both"/>
      </w:pPr>
      <w:r>
        <w:rPr/>
        <w:t>Strani tehnički stručnjaci moraju poznavati hrvatski jezik u pismu i govoru, minimalno razine B2, ili moraju osigurati stalnu uslugu prevođenja na hrvatski jezik o svom trošku.</w:t>
      </w:r>
    </w:p>
    <w:p>
      <w:pPr>
        <w:pStyle w:val="BodyText"/>
        <w:spacing w:before="11"/>
        <w:rPr>
          <w:sz w:val="21"/>
        </w:rPr>
      </w:pPr>
    </w:p>
    <w:p>
      <w:pPr>
        <w:pStyle w:val="BodyText"/>
        <w:ind w:left="232" w:right="228"/>
        <w:jc w:val="both"/>
      </w:pPr>
      <w:r>
        <w:rPr/>
        <w:t>Naručitelj će odabranom ponuditelju, tj. izvršitelju naplatiti ugovornu kaznu po dnevnoj stopi od 1‰ (jedanpromil) od ukupno ugovorene cijene bez PDV-a za svaki dan zakašnjenja u odnosu na utvrđeni rok izvršenja ugovora. Ukupni iznos ugovorne kazne ne može prekoračiti iznos od 10 % od ukupno ugovorene vrijednosti (cijene) bez PDV-a. Naručitelj može odbiti iznos ugovorne kazne od isplata koje duguje odabranom ponuditelju, tj. izvršitelju.</w:t>
      </w:r>
    </w:p>
    <w:p>
      <w:pPr>
        <w:pStyle w:val="BodyText"/>
        <w:spacing w:before="10"/>
        <w:rPr>
          <w:sz w:val="21"/>
        </w:rPr>
      </w:pPr>
    </w:p>
    <w:p>
      <w:pPr>
        <w:pStyle w:val="BodyText"/>
        <w:spacing w:before="1"/>
        <w:ind w:left="232"/>
        <w:jc w:val="both"/>
      </w:pPr>
      <w:r>
        <w:rPr/>
        <w:t>Ukoliko odabrani ponuditelj, kao izvršitelj, zakasni s predajom ugovorenih i uredno izvršenih radova više od</w:t>
      </w:r>
    </w:p>
    <w:p>
      <w:pPr>
        <w:pStyle w:val="BodyText"/>
        <w:spacing w:before="1"/>
        <w:ind w:left="232" w:right="231"/>
        <w:jc w:val="both"/>
      </w:pPr>
      <w:r>
        <w:rPr/>
        <w:t>30 dana, naručitelj može jednostranom izjavom volje raskinuti ugovor, u kojem slučaju se odabrani ponuditelj, kao izvršitelj, obvezuje predati naručitelju do tada izvršene radove, a naručitelj se obvezuje isplatiti dio cijene za do tada izvršenih radova, uz odbitak ugovorne kazne koja se obračunava na ugovorenu vrijednost ugovora (cijenu) bez PDV-a. Plaćanje ugovorne kazne ne utječe na obveze odabranog ponuditelja, to jest izvršitelja.</w:t>
      </w:r>
    </w:p>
    <w:p>
      <w:pPr>
        <w:pStyle w:val="BodyText"/>
        <w:spacing w:before="10"/>
        <w:rPr>
          <w:sz w:val="21"/>
        </w:rPr>
      </w:pPr>
    </w:p>
    <w:p>
      <w:pPr>
        <w:pStyle w:val="BodyText"/>
        <w:ind w:left="232" w:right="235"/>
        <w:jc w:val="both"/>
      </w:pPr>
      <w:r>
        <w:rPr/>
        <w:t>U slučaju zajednice ponuditelja, ugovor o nabavi sklopit će se s svim članovima zajednice ponuditelja, ukoliko ne ovlaste za sklapanje jednog od člana zajednice ponuditelja, o čemu su dužni u Ponudbenom listu (</w:t>
      </w:r>
      <w:r>
        <w:rPr>
          <w:b/>
        </w:rPr>
        <w:t>Obrazac 3</w:t>
      </w:r>
      <w:r>
        <w:rPr/>
        <w:t>) navesti tog člana zajednice ponuditelja s kojim će naručitelj sklopiti ugovor.</w:t>
      </w:r>
    </w:p>
    <w:p>
      <w:pPr>
        <w:pStyle w:val="BodyText"/>
        <w:spacing w:before="9"/>
      </w:pPr>
    </w:p>
    <w:p>
      <w:pPr>
        <w:pStyle w:val="Heading2"/>
        <w:numPr>
          <w:ilvl w:val="1"/>
          <w:numId w:val="12"/>
        </w:numPr>
        <w:tabs>
          <w:tab w:pos="620" w:val="left" w:leader="none"/>
        </w:tabs>
        <w:spacing w:line="240" w:lineRule="auto" w:before="0" w:after="0"/>
        <w:ind w:left="619" w:right="0" w:hanging="388"/>
        <w:jc w:val="left"/>
        <w:rPr>
          <w:u w:val="none"/>
        </w:rPr>
      </w:pPr>
      <w:r>
        <w:rPr>
          <w:b w:val="0"/>
          <w:spacing w:val="-56"/>
          <w:w w:val="100"/>
          <w:u w:val="none"/>
        </w:rPr>
        <w:t> </w:t>
      </w:r>
      <w:r>
        <w:rPr>
          <w:u w:val="thick"/>
        </w:rPr>
        <w:t>Navod o primjeni trgovačkih običaja</w:t>
      </w:r>
      <w:r>
        <w:rPr>
          <w:spacing w:val="-9"/>
          <w:u w:val="thick"/>
        </w:rPr>
        <w:t> </w:t>
      </w:r>
      <w:r>
        <w:rPr>
          <w:u w:val="thick"/>
        </w:rPr>
        <w:t>(uzanci)</w:t>
      </w:r>
    </w:p>
    <w:p>
      <w:pPr>
        <w:pStyle w:val="BodyText"/>
        <w:spacing w:before="8"/>
        <w:rPr>
          <w:b/>
          <w:sz w:val="13"/>
        </w:rPr>
      </w:pPr>
    </w:p>
    <w:p>
      <w:pPr>
        <w:pStyle w:val="BodyText"/>
        <w:spacing w:before="91"/>
        <w:ind w:left="232"/>
      </w:pPr>
      <w:r>
        <w:rPr/>
        <w:t>Tijekom izvršenja ugovora o javnoj nabavi neće se primjenjivat trgovački običaji (uzance).</w:t>
      </w:r>
    </w:p>
    <w:p>
      <w:pPr>
        <w:pStyle w:val="BodyText"/>
        <w:spacing w:before="5"/>
      </w:pPr>
    </w:p>
    <w:p>
      <w:pPr>
        <w:pStyle w:val="Heading2"/>
        <w:numPr>
          <w:ilvl w:val="1"/>
          <w:numId w:val="12"/>
        </w:numPr>
        <w:tabs>
          <w:tab w:pos="620" w:val="left" w:leader="none"/>
        </w:tabs>
        <w:spacing w:line="240" w:lineRule="auto" w:before="1" w:after="0"/>
        <w:ind w:left="619" w:right="0" w:hanging="388"/>
        <w:jc w:val="left"/>
        <w:rPr>
          <w:u w:val="none"/>
        </w:rPr>
      </w:pPr>
      <w:r>
        <w:rPr>
          <w:b w:val="0"/>
          <w:spacing w:val="-56"/>
          <w:w w:val="100"/>
          <w:u w:val="none"/>
        </w:rPr>
        <w:t> </w:t>
      </w:r>
      <w:r>
        <w:rPr>
          <w:u w:val="thick"/>
        </w:rPr>
        <w:t>Rok za donošenje odluke o</w:t>
      </w:r>
      <w:r>
        <w:rPr>
          <w:spacing w:val="-1"/>
          <w:u w:val="thick"/>
        </w:rPr>
        <w:t> </w:t>
      </w:r>
      <w:r>
        <w:rPr>
          <w:u w:val="thick"/>
        </w:rPr>
        <w:t>odabiru/poništenju</w:t>
      </w:r>
    </w:p>
    <w:p>
      <w:pPr>
        <w:pStyle w:val="BodyText"/>
        <w:spacing w:before="5"/>
        <w:rPr>
          <w:b/>
          <w:sz w:val="13"/>
        </w:rPr>
      </w:pPr>
    </w:p>
    <w:p>
      <w:pPr>
        <w:pStyle w:val="BodyText"/>
        <w:spacing w:before="91"/>
        <w:ind w:left="232" w:right="267"/>
      </w:pPr>
      <w:r>
        <w:rPr/>
        <w:t>Naručitelj na temelju utvrđenih činjenica i okolnosti u postupku javne nabave donosi odluku o odabiru, odnosno, ako postoje razlozi za poništenje postupka, odluku o poništenju.</w:t>
      </w:r>
    </w:p>
    <w:p>
      <w:pPr>
        <w:pStyle w:val="BodyText"/>
        <w:spacing w:before="2"/>
      </w:pPr>
    </w:p>
    <w:p>
      <w:pPr>
        <w:pStyle w:val="BodyText"/>
        <w:ind w:left="232"/>
      </w:pPr>
      <w:r>
        <w:rPr/>
        <w:t>Odluku o odabiru ili odluku o poništenju postupka, naručitelj će dostaviti ponuditeljima na dokaziv način.</w:t>
      </w:r>
    </w:p>
    <w:p>
      <w:pPr>
        <w:pStyle w:val="BodyText"/>
        <w:spacing w:before="9"/>
        <w:rPr>
          <w:sz w:val="21"/>
        </w:rPr>
      </w:pPr>
    </w:p>
    <w:p>
      <w:pPr>
        <w:spacing w:line="247" w:lineRule="auto" w:before="1"/>
        <w:ind w:left="232" w:right="267" w:firstLine="0"/>
        <w:jc w:val="left"/>
        <w:rPr>
          <w:b/>
          <w:sz w:val="22"/>
        </w:rPr>
      </w:pPr>
      <w:r>
        <w:rPr>
          <w:sz w:val="22"/>
        </w:rPr>
        <w:t>Rok za donošenje odluke o odabiru ili odluke o poništenju postupka nabave iznosi </w:t>
      </w:r>
      <w:r>
        <w:rPr>
          <w:b/>
          <w:sz w:val="22"/>
        </w:rPr>
        <w:t>30 dana od isteka roka za dostavu ponude.</w:t>
      </w:r>
    </w:p>
    <w:p>
      <w:pPr>
        <w:spacing w:after="0" w:line="247" w:lineRule="auto"/>
        <w:jc w:val="left"/>
        <w:rPr>
          <w:sz w:val="22"/>
        </w:rPr>
        <w:sectPr>
          <w:pgSz w:w="11910" w:h="16840"/>
          <w:pgMar w:header="720" w:footer="954" w:top="1780" w:bottom="1220" w:left="900" w:right="900"/>
        </w:sectPr>
      </w:pPr>
    </w:p>
    <w:p>
      <w:pPr>
        <w:pStyle w:val="BodyText"/>
        <w:spacing w:before="10"/>
        <w:rPr>
          <w:b/>
          <w:sz w:val="15"/>
        </w:rPr>
      </w:pPr>
    </w:p>
    <w:p>
      <w:pPr>
        <w:pStyle w:val="Heading2"/>
        <w:numPr>
          <w:ilvl w:val="1"/>
          <w:numId w:val="12"/>
        </w:numPr>
        <w:tabs>
          <w:tab w:pos="620" w:val="left" w:leader="none"/>
        </w:tabs>
        <w:spacing w:line="240" w:lineRule="auto" w:before="92" w:after="0"/>
        <w:ind w:left="619" w:right="0" w:hanging="388"/>
        <w:jc w:val="left"/>
        <w:rPr>
          <w:u w:val="none"/>
        </w:rPr>
      </w:pPr>
      <w:r>
        <w:rPr>
          <w:b w:val="0"/>
          <w:spacing w:val="-56"/>
          <w:w w:val="100"/>
          <w:u w:val="none"/>
        </w:rPr>
        <w:t> </w:t>
      </w:r>
      <w:r>
        <w:rPr>
          <w:u w:val="thick"/>
        </w:rPr>
        <w:t>Rok, način i uvjeti plaćanja</w:t>
      </w:r>
    </w:p>
    <w:p>
      <w:pPr>
        <w:pStyle w:val="BodyText"/>
        <w:spacing w:before="5"/>
        <w:rPr>
          <w:b/>
          <w:sz w:val="13"/>
        </w:rPr>
      </w:pPr>
    </w:p>
    <w:p>
      <w:pPr>
        <w:pStyle w:val="BodyText"/>
        <w:spacing w:before="92"/>
        <w:ind w:left="232"/>
      </w:pPr>
      <w:r>
        <w:rPr/>
        <w:t>Predujam nije dozvoljen.</w:t>
      </w:r>
    </w:p>
    <w:p>
      <w:pPr>
        <w:pStyle w:val="BodyText"/>
      </w:pPr>
    </w:p>
    <w:p>
      <w:pPr>
        <w:pStyle w:val="BodyText"/>
        <w:ind w:left="232"/>
      </w:pPr>
      <w:r>
        <w:rPr/>
        <w:t>Nije dozvoljeno traženje sredstava osiguranja plaćanja od naručitelju.</w:t>
      </w:r>
    </w:p>
    <w:p>
      <w:pPr>
        <w:pStyle w:val="BodyText"/>
      </w:pPr>
    </w:p>
    <w:p>
      <w:pPr>
        <w:pStyle w:val="BodyText"/>
        <w:ind w:left="232" w:right="267"/>
      </w:pPr>
      <w:r>
        <w:rPr/>
        <w:t>Sva plaćanja naručitelj će izvršiti na poslovni račun odabranog ponuditelja, odnosno podugovaratelja sukladno točki 5.3. ovih Uputa.</w:t>
      </w:r>
    </w:p>
    <w:p>
      <w:pPr>
        <w:pStyle w:val="BodyText"/>
      </w:pPr>
    </w:p>
    <w:p>
      <w:pPr>
        <w:pStyle w:val="BodyText"/>
        <w:ind w:left="232" w:right="267"/>
      </w:pPr>
      <w:r>
        <w:rPr/>
        <w:t>Izvršitelj će za izvršene radove ispostaviti eRačun sukladno Zakonu o elektroničkom izdavanju računa u javnoj nabavi (NN 94/18).</w:t>
      </w:r>
    </w:p>
    <w:p>
      <w:pPr>
        <w:pStyle w:val="BodyText"/>
      </w:pPr>
    </w:p>
    <w:p>
      <w:pPr>
        <w:pStyle w:val="BodyText"/>
        <w:ind w:left="232" w:right="267"/>
      </w:pPr>
      <w:r>
        <w:rPr/>
        <w:t>Rok plaćanja za ugovorenu i izvršene radove je 30 dana od dana zaprimanja i ovjere urednog računa od strane ovlaštenih osoba</w:t>
      </w:r>
      <w:r>
        <w:rPr>
          <w:spacing w:val="-4"/>
        </w:rPr>
        <w:t> </w:t>
      </w:r>
      <w:r>
        <w:rPr/>
        <w:t>naručitelja.</w:t>
      </w:r>
    </w:p>
    <w:p>
      <w:pPr>
        <w:pStyle w:val="BodyText"/>
        <w:spacing w:before="2"/>
      </w:pPr>
    </w:p>
    <w:p>
      <w:pPr>
        <w:pStyle w:val="BodyText"/>
        <w:ind w:left="232" w:right="231"/>
        <w:jc w:val="both"/>
      </w:pPr>
      <w:r>
        <w:rPr/>
        <w:t>U slučaju da je dio ugovorenih usluga izvršitelj dao u podugovor i s obzirom da se te usluge neposredno plaćaju podugovaratelju, izvršitelj mora svom računu obvezno priložiti račune svojih podugovaratelja koje je prethodno ovjerio.</w:t>
      </w:r>
    </w:p>
    <w:p>
      <w:pPr>
        <w:pStyle w:val="BodyText"/>
        <w:spacing w:before="10"/>
        <w:rPr>
          <w:sz w:val="21"/>
        </w:rPr>
      </w:pPr>
    </w:p>
    <w:p>
      <w:pPr>
        <w:pStyle w:val="BodyText"/>
        <w:ind w:left="232" w:right="235"/>
        <w:jc w:val="both"/>
      </w:pPr>
      <w:r>
        <w:rPr/>
        <w:t>Naručitelj ima pravo prigovora na račun ako utvrdi nepravilnosti te pozvati odabranog ponuditelja, kao izvršitelja ugovora, da uočene nepravilnosti otkloni i objasni. U tom slučaju rok plaćanja počinje teći od dana kada je naručitelj zaprimio pisano objašnjenje s otklonjenim nepravilnostima.</w:t>
      </w:r>
    </w:p>
    <w:p>
      <w:pPr>
        <w:pStyle w:val="BodyText"/>
        <w:spacing w:before="6"/>
      </w:pPr>
    </w:p>
    <w:p>
      <w:pPr>
        <w:pStyle w:val="Heading2"/>
        <w:numPr>
          <w:ilvl w:val="1"/>
          <w:numId w:val="12"/>
        </w:numPr>
        <w:tabs>
          <w:tab w:pos="620" w:val="left" w:leader="none"/>
        </w:tabs>
        <w:spacing w:line="240" w:lineRule="auto" w:before="0" w:after="0"/>
        <w:ind w:left="619" w:right="0" w:hanging="388"/>
        <w:jc w:val="left"/>
        <w:rPr>
          <w:u w:val="none"/>
        </w:rPr>
      </w:pPr>
      <w:r>
        <w:rPr>
          <w:u w:val="thick"/>
        </w:rPr>
        <w:t>Uvjeti i zahtjevi koji moraju biti ispunjeni sukladno posebnim propisima ili stručnim</w:t>
      </w:r>
      <w:r>
        <w:rPr>
          <w:spacing w:val="-15"/>
          <w:u w:val="thick"/>
        </w:rPr>
        <w:t> </w:t>
      </w:r>
      <w:r>
        <w:rPr>
          <w:u w:val="thick"/>
        </w:rPr>
        <w:t>pravilima</w:t>
      </w:r>
    </w:p>
    <w:p>
      <w:pPr>
        <w:pStyle w:val="BodyText"/>
        <w:spacing w:before="1"/>
        <w:rPr>
          <w:b/>
          <w:sz w:val="14"/>
        </w:rPr>
      </w:pPr>
    </w:p>
    <w:p>
      <w:pPr>
        <w:spacing w:before="91"/>
        <w:ind w:left="232" w:right="0" w:firstLine="0"/>
        <w:jc w:val="both"/>
        <w:rPr>
          <w:b/>
          <w:sz w:val="22"/>
        </w:rPr>
      </w:pPr>
      <w:r>
        <w:rPr>
          <w:b/>
          <w:sz w:val="22"/>
        </w:rPr>
        <w:t>Obavljanje djelatnosti građenja u Republici Hrvatskoj</w:t>
      </w:r>
    </w:p>
    <w:p>
      <w:pPr>
        <w:pStyle w:val="BodyText"/>
        <w:spacing w:before="5"/>
        <w:rPr>
          <w:b/>
          <w:sz w:val="21"/>
        </w:rPr>
      </w:pPr>
    </w:p>
    <w:p>
      <w:pPr>
        <w:pStyle w:val="BodyText"/>
        <w:ind w:left="232" w:right="252"/>
        <w:jc w:val="both"/>
      </w:pPr>
      <w:r>
        <w:rPr/>
        <w:t>U Republici Hrvatskoj, Zakon o poslovima i djelatnostima prostornog uređenja i gradnje (NN 78/15, 118/18 i 110/19) propisuje da graditi i/ili izvoditi radove na građevini može izvođač registriran za obavljanje djelatnosti građenja, odnosno za izvođenje pojedinih radova, a koji ispunjava uvjete propisane tim Zakonom te posebnim propisima kojima se uređuje</w:t>
      </w:r>
      <w:r>
        <w:rPr>
          <w:spacing w:val="-5"/>
        </w:rPr>
        <w:t> </w:t>
      </w:r>
      <w:r>
        <w:rPr/>
        <w:t>gradnja͘.</w:t>
      </w:r>
    </w:p>
    <w:p>
      <w:pPr>
        <w:pStyle w:val="BodyText"/>
      </w:pPr>
    </w:p>
    <w:p>
      <w:pPr>
        <w:pStyle w:val="BodyText"/>
        <w:ind w:left="232" w:right="231"/>
        <w:jc w:val="both"/>
      </w:pPr>
      <w:r>
        <w:rPr/>
        <w:t>Sukladno članku 30. Zakona o poslovima i djelatnostima prostornog uređenja i gradnje (NN 78/15, 118/18 i 110/19), izvođač mora u obavljanju djelatnosti građenja imati zaposlenog inženjera gradilišta i/ili voditelja radova/građenja, odnosno osobu za vođenje manje složenih radova, ovisno o radovima koje izvodi, osim u slučajevima iz članka 25.b navedenog Zakona.</w:t>
      </w:r>
    </w:p>
    <w:p>
      <w:pPr>
        <w:pStyle w:val="BodyText"/>
      </w:pPr>
    </w:p>
    <w:p>
      <w:pPr>
        <w:pStyle w:val="BodyText"/>
        <w:spacing w:before="1"/>
        <w:ind w:left="232" w:right="266"/>
        <w:jc w:val="both"/>
      </w:pPr>
      <w:r>
        <w:rPr/>
        <w:t>Člankom 108. stavkom 1. Zakona o poslovima i djelatnostima prostornog uređenja i gradnje (NN 78/15) propisano je da osobe koje su na dan stupanja na snagu Zakona ispunjavale uvjete za inženjera gradilišta za određenu skupinu građevina na temelju Zakona o arhitektonskim  i  inženjerskim  poslovima  i  djelatnostima u prostornom uređenju i gradnji (NN 152/08, 124/09, 49/11 i 25/13), mogu obavljati poslove inženjera gradilišta na svim građevinama do ustrojavanja odgovarajućeg imenika Komore, kada moraju ispuniti uvjete prema posebnom propisu kojim se uređuje udruživanje u Komoru. Referentna vrijednost za određivanje suglasnosti za gradnju određene skupine građevina vezana je uz procijenjenu vrijednost nabave odnosno vrijednost ponude koju podnosi gospodarski subjekt po predmetnom nadmetanju te je isto potrebno navesti prilikom dostave ovog</w:t>
      </w:r>
      <w:r>
        <w:rPr>
          <w:spacing w:val="-9"/>
        </w:rPr>
        <w:t> </w:t>
      </w:r>
      <w:r>
        <w:rPr/>
        <w:t>dokaza.</w:t>
      </w:r>
    </w:p>
    <w:p>
      <w:pPr>
        <w:pStyle w:val="BodyText"/>
        <w:spacing w:before="2"/>
      </w:pPr>
    </w:p>
    <w:p>
      <w:pPr>
        <w:pStyle w:val="BodyText"/>
        <w:ind w:left="232" w:right="229"/>
        <w:jc w:val="both"/>
      </w:pPr>
      <w:r>
        <w:rPr/>
        <w:t>Sukladno članku 24͘. Zakona o komori arhitekata i komorama inženjera u graditeljstvu i prostornom uređenju (NN 78/15 114/18 i 110/19), Komora je dužna obaviti upis u imenik, upisnik, odnosno evidenciju koje u roku od osam dana od dana primitka urednog zahtjeva za upis. Temeljem članka 23͘. Zakona o komori arhitekata i komorama inženjera u graditeljstvu i prostornom uređenju (NN 78/15, 114/18 i 110/19), Komora izdaje uvjerenja, odnosno potvrde o činjenicama o kojima vodi službene</w:t>
      </w:r>
      <w:r>
        <w:rPr>
          <w:spacing w:val="-5"/>
        </w:rPr>
        <w:t> </w:t>
      </w:r>
      <w:r>
        <w:rPr/>
        <w:t>evidencije.</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right="228"/>
        <w:jc w:val="both"/>
      </w:pPr>
      <w:r>
        <w:rPr/>
        <w:t>Sukladno članku 59. st. 2 . Zakona o poslovima i djelatnostima prostornog uređenja i gradnje (NN 78/15, 118/18 i 110/19) fizička osoba koja u stranoj državi </w:t>
      </w:r>
      <w:r>
        <w:rPr>
          <w:spacing w:val="-2"/>
        </w:rPr>
        <w:t>ima </w:t>
      </w:r>
      <w:r>
        <w:rPr/>
        <w:t>pravo obavljati poslove voditelja građenja ima pravo u RH pod pretpostavkom uzajamnosti trajno obavljati te poslove u svojstvu ovlaštene osobe pod istim uvjetima kao i ovlašteni inženjer gradilišta i/ili voditelj radova/građenja,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(EGP) i države članice Svjetske trgovinske organizacije.</w:t>
      </w:r>
    </w:p>
    <w:p>
      <w:pPr>
        <w:pStyle w:val="BodyText"/>
        <w:spacing w:before="3"/>
      </w:pPr>
    </w:p>
    <w:p>
      <w:pPr>
        <w:pStyle w:val="Heading2"/>
        <w:numPr>
          <w:ilvl w:val="0"/>
          <w:numId w:val="17"/>
        </w:numPr>
        <w:tabs>
          <w:tab w:pos="455" w:val="left" w:leader="none"/>
        </w:tabs>
        <w:spacing w:line="240" w:lineRule="auto" w:before="0" w:after="0"/>
        <w:ind w:left="454" w:right="0" w:hanging="223"/>
        <w:jc w:val="both"/>
        <w:rPr>
          <w:u w:val="none"/>
        </w:rPr>
      </w:pPr>
      <w:r>
        <w:rPr>
          <w:u w:val="none"/>
        </w:rPr>
        <w:t>Gospodarski subjekt sa sjedištem u Republici</w:t>
      </w:r>
      <w:r>
        <w:rPr>
          <w:spacing w:val="-3"/>
          <w:u w:val="none"/>
        </w:rPr>
        <w:t> </w:t>
      </w:r>
      <w:r>
        <w:rPr>
          <w:u w:val="none"/>
        </w:rPr>
        <w:t>Hrvatskoj</w:t>
      </w:r>
    </w:p>
    <w:p>
      <w:pPr>
        <w:pStyle w:val="BodyText"/>
        <w:spacing w:before="8"/>
        <w:rPr>
          <w:b/>
          <w:sz w:val="21"/>
        </w:rPr>
      </w:pPr>
    </w:p>
    <w:p>
      <w:pPr>
        <w:pStyle w:val="BodyText"/>
        <w:ind w:left="232" w:right="232"/>
        <w:jc w:val="both"/>
      </w:pPr>
      <w:r>
        <w:rPr/>
        <w:t>Na području Republike Hrvatske graditi i/ili izvoditi radove na građevini može pravna osoba ili fizička osoba obrtnik koja je registrirana za obavljanje djelatnosti građenja odnosno za izvođenje pojedinih radova sukladno članku 29. Zakona o poslovima i djelatnostima prostornog uređenja i gradnje (NN 78/15, 118/18) i 110/19.</w:t>
      </w:r>
    </w:p>
    <w:p>
      <w:pPr>
        <w:pStyle w:val="BodyText"/>
        <w:spacing w:before="4"/>
      </w:pPr>
    </w:p>
    <w:p>
      <w:pPr>
        <w:pStyle w:val="Heading2"/>
        <w:numPr>
          <w:ilvl w:val="0"/>
          <w:numId w:val="17"/>
        </w:numPr>
        <w:tabs>
          <w:tab w:pos="454" w:val="left" w:leader="none"/>
        </w:tabs>
        <w:spacing w:line="240" w:lineRule="auto" w:before="1" w:after="0"/>
        <w:ind w:left="453" w:right="0" w:hanging="222"/>
        <w:jc w:val="both"/>
        <w:rPr>
          <w:u w:val="none"/>
        </w:rPr>
      </w:pPr>
      <w:r>
        <w:rPr>
          <w:u w:val="none"/>
        </w:rPr>
        <w:t>Gospodarski subjekt sa sjedištem u drugoj</w:t>
      </w:r>
      <w:r>
        <w:rPr>
          <w:spacing w:val="-4"/>
          <w:u w:val="none"/>
        </w:rPr>
        <w:t> </w:t>
      </w:r>
      <w:r>
        <w:rPr>
          <w:u w:val="none"/>
        </w:rPr>
        <w:t>državi</w:t>
      </w:r>
    </w:p>
    <w:p>
      <w:pPr>
        <w:pStyle w:val="BodyText"/>
        <w:rPr>
          <w:b/>
        </w:rPr>
      </w:pPr>
    </w:p>
    <w:p>
      <w:pPr>
        <w:spacing w:line="240" w:lineRule="auto" w:before="0"/>
        <w:ind w:left="232" w:right="230" w:firstLine="0"/>
        <w:jc w:val="both"/>
        <w:rPr>
          <w:sz w:val="22"/>
        </w:rPr>
      </w:pPr>
      <w:r>
        <w:rPr>
          <w:b/>
          <w:sz w:val="22"/>
        </w:rPr>
        <w:t>Strana pravna osoba sa sjedištem u drugoj državi koja obavlja djelatnost građenja može u Republici Hrvatskoj</w:t>
      </w:r>
      <w:r>
        <w:rPr>
          <w:sz w:val="22"/>
        </w:rPr>
        <w:t>, pod pretpostavkom uzajamnosti, na privremenoj i povremenoj osnovi obavljati one poslove koje je prema popisima države u kojoj ima sjedište ovlaštena obavljati, ako prije početka prvog posla izjavom u pisanom ili elektroničkim obliku izvijesti o tome ministarstvo nadležno za poslove graditeljstva i prostorno uređenje.</w:t>
      </w:r>
    </w:p>
    <w:p>
      <w:pPr>
        <w:pStyle w:val="BodyText"/>
        <w:spacing w:before="116"/>
        <w:ind w:left="232" w:right="234"/>
        <w:jc w:val="both"/>
      </w:pPr>
      <w:r>
        <w:rPr/>
        <w:t>Uz spomenutu izjavu gospodarski subjekt u postupku ishođenja obavijesti, ministarstvu prilaže i isprave kojima se dokazuje:</w:t>
      </w:r>
    </w:p>
    <w:p>
      <w:pPr>
        <w:pStyle w:val="ListParagraph"/>
        <w:numPr>
          <w:ilvl w:val="0"/>
          <w:numId w:val="18"/>
        </w:numPr>
        <w:tabs>
          <w:tab w:pos="661" w:val="left" w:leader="none"/>
        </w:tabs>
        <w:spacing w:line="253" w:lineRule="exact" w:before="0" w:after="0"/>
        <w:ind w:left="660" w:right="0" w:hanging="429"/>
        <w:jc w:val="both"/>
        <w:rPr>
          <w:sz w:val="22"/>
        </w:rPr>
      </w:pPr>
      <w:r>
        <w:rPr>
          <w:sz w:val="22"/>
        </w:rPr>
        <w:t>pravo obavljanja djelatnosti u državi sjedišta strane</w:t>
      </w:r>
      <w:r>
        <w:rPr>
          <w:spacing w:val="-4"/>
          <w:sz w:val="22"/>
        </w:rPr>
        <w:t> </w:t>
      </w:r>
      <w:r>
        <w:rPr>
          <w:sz w:val="22"/>
        </w:rPr>
        <w:t>osobe</w:t>
      </w:r>
    </w:p>
    <w:p>
      <w:pPr>
        <w:pStyle w:val="ListParagraph"/>
        <w:numPr>
          <w:ilvl w:val="0"/>
          <w:numId w:val="18"/>
        </w:numPr>
        <w:tabs>
          <w:tab w:pos="661" w:val="left" w:leader="none"/>
        </w:tabs>
        <w:spacing w:line="240" w:lineRule="auto" w:before="0" w:after="0"/>
        <w:ind w:left="660" w:right="237" w:hanging="428"/>
        <w:jc w:val="both"/>
        <w:rPr>
          <w:sz w:val="22"/>
        </w:rPr>
      </w:pPr>
      <w:r>
        <w:rPr>
          <w:sz w:val="22"/>
        </w:rPr>
        <w:t>da je pokrivena jamstvom, odnosno osiguranjem od odgovornosti za štetu koju bi obavljanjem djelatnosti mogla učiniti investitoru ili drugim osobama, pri čemu se priznaje jednakovrijedno jamstvo, odnosno osiguranje sklopljeno u državi sjedišta strane</w:t>
      </w:r>
      <w:r>
        <w:rPr>
          <w:spacing w:val="-4"/>
          <w:sz w:val="22"/>
        </w:rPr>
        <w:t> </w:t>
      </w:r>
      <w:r>
        <w:rPr>
          <w:sz w:val="22"/>
        </w:rPr>
        <w:t>osobe.</w:t>
      </w:r>
    </w:p>
    <w:p>
      <w:pPr>
        <w:pStyle w:val="BodyText"/>
        <w:spacing w:before="1"/>
      </w:pPr>
    </w:p>
    <w:p>
      <w:pPr>
        <w:pStyle w:val="BodyText"/>
        <w:ind w:left="232" w:right="233"/>
        <w:jc w:val="both"/>
      </w:pPr>
      <w:r>
        <w:rPr/>
        <w:t>Pretpostavka uzajamnosti iz stavka 1. ove točke 2. Uputa ne primjenjuje se na stranu pravnu osobu sa sjedištem u drugoj državi koja obavlja djelatnost građenja sa sjedištem u drugoj državi EGP-a,odnosno državi članici Svjetske trgovinske</w:t>
      </w:r>
      <w:r>
        <w:rPr>
          <w:spacing w:val="1"/>
        </w:rPr>
        <w:t> </w:t>
      </w:r>
      <w:r>
        <w:rPr/>
        <w:t>organizacije.</w:t>
      </w:r>
    </w:p>
    <w:p>
      <w:pPr>
        <w:pStyle w:val="BodyText"/>
        <w:spacing w:before="10"/>
        <w:rPr>
          <w:sz w:val="21"/>
        </w:rPr>
      </w:pPr>
    </w:p>
    <w:p>
      <w:pPr>
        <w:pStyle w:val="BodyText"/>
        <w:ind w:left="232"/>
        <w:jc w:val="both"/>
      </w:pPr>
      <w:r>
        <w:rPr/>
        <w:t>Na temelju provedenog postupka ministarstvo izdaje potvrdu.</w:t>
      </w:r>
    </w:p>
    <w:p>
      <w:pPr>
        <w:pStyle w:val="BodyText"/>
        <w:spacing w:before="8"/>
      </w:pPr>
    </w:p>
    <w:p>
      <w:pPr>
        <w:spacing w:line="237" w:lineRule="auto" w:before="0"/>
        <w:ind w:left="232" w:right="230" w:firstLine="0"/>
        <w:jc w:val="both"/>
        <w:rPr>
          <w:sz w:val="22"/>
        </w:rPr>
      </w:pPr>
      <w:r>
        <w:rPr>
          <w:b/>
          <w:sz w:val="22"/>
        </w:rPr>
        <w:t>Strana pravna osoba sa sjedištem u drugoj državi koja obavlja djelatnost građenja može u Republici Hrvatskoj</w:t>
      </w:r>
      <w:r>
        <w:rPr>
          <w:sz w:val="22"/>
        </w:rPr>
        <w:t>, pod pretpostavkom uzajamnosti, trajno obavljati djelatnost pod istim uvjetima kao i osoba sa sjedištem u Republici Hrvatskoj, u skladu sa Zakonom o poslovima i djelatnostima prostornog uređenja i gradnje (NN 78/15, 118/18 i 110/19) i drugim posebnim propisima.</w:t>
      </w:r>
    </w:p>
    <w:p>
      <w:pPr>
        <w:pStyle w:val="BodyText"/>
        <w:spacing w:before="3"/>
      </w:pPr>
    </w:p>
    <w:p>
      <w:pPr>
        <w:pStyle w:val="BodyText"/>
        <w:ind w:left="232" w:right="231"/>
        <w:jc w:val="both"/>
      </w:pPr>
      <w:r>
        <w:rPr/>
        <w:t>Pretpostavka uzajamnosti iz prethodnog stavka ove točke 2. Uputa ne primjenjuje se na stranu pravnu osobu sa sjedištem u drugoj državi koja obavlja djelatnost građenja sa sjedištem u drugoj državi EGP-a,odnosno državi članici Svjetske trgovinske organizacije.</w:t>
      </w:r>
    </w:p>
    <w:p>
      <w:pPr>
        <w:pStyle w:val="BodyText"/>
        <w:spacing w:before="1"/>
      </w:pPr>
    </w:p>
    <w:p>
      <w:pPr>
        <w:pStyle w:val="BodyText"/>
        <w:ind w:left="232" w:right="235"/>
        <w:jc w:val="both"/>
      </w:pPr>
      <w:r>
        <w:rPr/>
        <w:t>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w:t>
      </w:r>
    </w:p>
    <w:p>
      <w:pPr>
        <w:pStyle w:val="BodyText"/>
        <w:spacing w:before="1"/>
        <w:ind w:left="232" w:right="232"/>
        <w:jc w:val="both"/>
      </w:pPr>
      <w:r>
        <w:rPr/>
        <w:t>Hrvatskoj. To je smisao pojma uzajamnosti, naime, uzajamnost pretpostavlja da jedna država svoje postupanje prema državljanima druge države čini zavisnim od postupanja te države prema njenim državljanima.</w:t>
      </w:r>
    </w:p>
    <w:p>
      <w:pPr>
        <w:spacing w:after="0"/>
        <w:jc w:val="both"/>
        <w:sectPr>
          <w:pgSz w:w="11910" w:h="16840"/>
          <w:pgMar w:header="720" w:footer="954" w:top="1780" w:bottom="1220" w:left="900" w:right="900"/>
        </w:sectPr>
      </w:pPr>
    </w:p>
    <w:p>
      <w:pPr>
        <w:pStyle w:val="BodyText"/>
        <w:spacing w:before="10"/>
        <w:rPr>
          <w:sz w:val="15"/>
        </w:rPr>
      </w:pPr>
    </w:p>
    <w:p>
      <w:pPr>
        <w:pStyle w:val="Heading2"/>
        <w:spacing w:before="92"/>
        <w:ind w:left="232" w:right="236"/>
        <w:jc w:val="both"/>
        <w:rPr>
          <w:u w:val="none"/>
        </w:rPr>
      </w:pPr>
      <w:r>
        <w:rPr>
          <w:u w:val="none"/>
        </w:rPr>
        <w:t>Naručitelj će od odabranog ponuditelja, kao izvršitelja, zatražiti da, najkasnije u roku od 15 dana od dana sklapanja ugovora, dostavi dokaze o ispunjavanju uvjeta za obavljanje građenja u Republici Hrvatskoj sukladno Zakonu o poslovima i djelatnostima u prostornom uređenju i gradnji (NN 78/15, 118/18 i 110/19).</w:t>
      </w:r>
    </w:p>
    <w:p>
      <w:pPr>
        <w:pStyle w:val="BodyText"/>
        <w:rPr>
          <w:b/>
        </w:rPr>
      </w:pPr>
    </w:p>
    <w:p>
      <w:pPr>
        <w:spacing w:before="0"/>
        <w:ind w:left="232" w:right="235" w:firstLine="0"/>
        <w:jc w:val="both"/>
        <w:rPr>
          <w:b/>
          <w:sz w:val="22"/>
        </w:rPr>
      </w:pPr>
      <w:r>
        <w:rPr>
          <w:b/>
          <w:sz w:val="22"/>
        </w:rPr>
        <w:t>U slučaju da odabrani ponuditelj, kao izvršitelj ne dokaže ispunjavanje uvjeta navedenom Zakonu, naručitelj ima pravo raskinuti ugovor o nabavi i naplatiti jamstvo za uredno izvršenje ugovora i to u ukupnom iznosu.</w:t>
      </w:r>
    </w:p>
    <w:p>
      <w:pPr>
        <w:pStyle w:val="BodyText"/>
        <w:spacing w:before="10"/>
        <w:rPr>
          <w:b/>
          <w:sz w:val="21"/>
        </w:rPr>
      </w:pPr>
    </w:p>
    <w:p>
      <w:pPr>
        <w:pStyle w:val="ListParagraph"/>
        <w:numPr>
          <w:ilvl w:val="1"/>
          <w:numId w:val="12"/>
        </w:numPr>
        <w:tabs>
          <w:tab w:pos="731" w:val="left" w:leader="none"/>
        </w:tabs>
        <w:spacing w:line="240" w:lineRule="auto" w:before="0" w:after="0"/>
        <w:ind w:left="730" w:right="0" w:hanging="499"/>
        <w:jc w:val="left"/>
        <w:rPr>
          <w:b/>
          <w:sz w:val="22"/>
        </w:rPr>
      </w:pPr>
      <w:r>
        <w:rPr>
          <w:b/>
          <w:sz w:val="22"/>
          <w:u w:val="thick"/>
        </w:rPr>
        <w:t>Izmjene ugovora u tijeku njegovog trajanja i raskid</w:t>
      </w:r>
      <w:r>
        <w:rPr>
          <w:b/>
          <w:spacing w:val="-6"/>
          <w:sz w:val="22"/>
          <w:u w:val="thick"/>
        </w:rPr>
        <w:t> </w:t>
      </w:r>
      <w:r>
        <w:rPr>
          <w:b/>
          <w:sz w:val="22"/>
          <w:u w:val="thick"/>
        </w:rPr>
        <w:t>ugovora</w:t>
      </w:r>
    </w:p>
    <w:p>
      <w:pPr>
        <w:pStyle w:val="BodyText"/>
        <w:spacing w:before="1"/>
        <w:rPr>
          <w:b/>
          <w:sz w:val="14"/>
        </w:rPr>
      </w:pPr>
    </w:p>
    <w:p>
      <w:pPr>
        <w:spacing w:before="92"/>
        <w:ind w:left="232" w:right="0" w:firstLine="0"/>
        <w:jc w:val="left"/>
        <w:rPr>
          <w:b/>
          <w:sz w:val="22"/>
        </w:rPr>
      </w:pPr>
      <w:r>
        <w:rPr>
          <w:b/>
          <w:sz w:val="22"/>
        </w:rPr>
        <w:t>Izmjena ugovora</w:t>
      </w:r>
    </w:p>
    <w:p>
      <w:pPr>
        <w:pStyle w:val="BodyText"/>
        <w:spacing w:before="7"/>
        <w:rPr>
          <w:b/>
          <w:sz w:val="21"/>
        </w:rPr>
      </w:pPr>
    </w:p>
    <w:p>
      <w:pPr>
        <w:pStyle w:val="BodyText"/>
        <w:ind w:left="232"/>
      </w:pPr>
      <w:r>
        <w:rPr/>
        <w:t>Sve izmjene ugovora javnoj nabavu vršit će se sukladno svim pozitivnim propisima Republike Hrvatske, poglavito odredbama Zakona o obveznim odnosima.</w:t>
      </w:r>
    </w:p>
    <w:p>
      <w:pPr>
        <w:pStyle w:val="BodyText"/>
        <w:spacing w:before="4"/>
      </w:pPr>
    </w:p>
    <w:p>
      <w:pPr>
        <w:pStyle w:val="Heading2"/>
        <w:ind w:left="232"/>
        <w:rPr>
          <w:u w:val="none"/>
        </w:rPr>
      </w:pPr>
      <w:r>
        <w:rPr>
          <w:u w:val="none"/>
        </w:rPr>
        <w:t>Raskid ugovora</w:t>
      </w:r>
    </w:p>
    <w:p>
      <w:pPr>
        <w:pStyle w:val="BodyText"/>
        <w:spacing w:before="7"/>
        <w:rPr>
          <w:b/>
          <w:sz w:val="21"/>
        </w:rPr>
      </w:pPr>
    </w:p>
    <w:p>
      <w:pPr>
        <w:pStyle w:val="BodyText"/>
        <w:ind w:left="232"/>
      </w:pPr>
      <w:r>
        <w:rPr/>
        <w:t>Naručitelj može raskinuti ugovor ponajprije ako izabrani ponuditelj, kao izvršitelj, uredno ne ispunjava ugovorne obveze te sukladno odgovarajućim odredbama Zakona o obveznim odnosima.</w:t>
      </w:r>
    </w:p>
    <w:p>
      <w:pPr>
        <w:pStyle w:val="BodyText"/>
        <w:spacing w:before="4"/>
      </w:pPr>
    </w:p>
    <w:p>
      <w:pPr>
        <w:pStyle w:val="Heading2"/>
        <w:numPr>
          <w:ilvl w:val="1"/>
          <w:numId w:val="12"/>
        </w:numPr>
        <w:tabs>
          <w:tab w:pos="731" w:val="left" w:leader="none"/>
        </w:tabs>
        <w:spacing w:line="240" w:lineRule="auto" w:before="1" w:after="0"/>
        <w:ind w:left="730" w:right="0" w:hanging="499"/>
        <w:jc w:val="left"/>
        <w:rPr>
          <w:u w:val="none"/>
        </w:rPr>
      </w:pPr>
      <w:r>
        <w:rPr>
          <w:u w:val="thick"/>
        </w:rPr>
        <w:t>Drugi podaci koje naručitelj smatra</w:t>
      </w:r>
      <w:r>
        <w:rPr>
          <w:spacing w:val="-1"/>
          <w:u w:val="thick"/>
        </w:rPr>
        <w:t> </w:t>
      </w:r>
      <w:r>
        <w:rPr>
          <w:u w:val="thick"/>
        </w:rPr>
        <w:t>potrebnima</w:t>
      </w:r>
    </w:p>
    <w:p>
      <w:pPr>
        <w:pStyle w:val="BodyText"/>
        <w:spacing w:before="2"/>
        <w:rPr>
          <w:b/>
          <w:sz w:val="16"/>
        </w:rPr>
      </w:pPr>
    </w:p>
    <w:p>
      <w:pPr>
        <w:spacing w:before="91"/>
        <w:ind w:left="232" w:right="0" w:firstLine="0"/>
        <w:jc w:val="both"/>
        <w:rPr>
          <w:b/>
          <w:sz w:val="22"/>
        </w:rPr>
      </w:pPr>
      <w:r>
        <w:rPr>
          <w:b/>
          <w:sz w:val="22"/>
        </w:rPr>
        <w:t>Tajnost podataka</w:t>
      </w:r>
    </w:p>
    <w:p>
      <w:pPr>
        <w:pStyle w:val="BodyText"/>
        <w:spacing w:before="7"/>
        <w:rPr>
          <w:b/>
          <w:sz w:val="21"/>
        </w:rPr>
      </w:pPr>
    </w:p>
    <w:p>
      <w:pPr>
        <w:pStyle w:val="BodyText"/>
        <w:spacing w:before="1"/>
        <w:ind w:left="232" w:right="238"/>
        <w:jc w:val="both"/>
      </w:pPr>
      <w:r>
        <w:rPr/>
        <w:t>Ponuditelj u postupku nabave smije na temelju zakona, drugog propisa ili općeg akta određene podatke označiti tajnom, uključujući tehničke ili trgovinske tajne te povjerljive značajke ponuda.</w:t>
      </w:r>
    </w:p>
    <w:p>
      <w:pPr>
        <w:pStyle w:val="BodyText"/>
        <w:spacing w:before="10"/>
        <w:rPr>
          <w:sz w:val="21"/>
        </w:rPr>
      </w:pPr>
    </w:p>
    <w:p>
      <w:pPr>
        <w:pStyle w:val="BodyText"/>
        <w:spacing w:before="1"/>
        <w:ind w:left="232" w:right="237"/>
        <w:jc w:val="both"/>
      </w:pPr>
      <w:r>
        <w:rPr/>
        <w:t>Ako je ponuditelj neke podatke označio tajnima, obvezan je navesti pravnu osnovu na temelju koje su ti podatci označeni tajnima.</w:t>
      </w:r>
    </w:p>
    <w:p>
      <w:pPr>
        <w:pStyle w:val="BodyText"/>
        <w:spacing w:before="10"/>
        <w:rPr>
          <w:sz w:val="21"/>
        </w:rPr>
      </w:pPr>
    </w:p>
    <w:p>
      <w:pPr>
        <w:pStyle w:val="BodyText"/>
        <w:ind w:left="232" w:right="238"/>
        <w:jc w:val="both"/>
      </w:pPr>
      <w:r>
        <w:rPr/>
        <w:t>Ponuditelj ne smije označiti tajnom: cijenu ponude, troškovnik, katalog, podatke u vezi s kriterijima za odabir ponude, javne isprave, izvatke iz javnih registara te druge podatke koji se prema posebnom zakonu ili podzakonskom propisu moraju javno objaviti ili se ne smiju označiti</w:t>
      </w:r>
      <w:r>
        <w:rPr>
          <w:spacing w:val="-18"/>
        </w:rPr>
        <w:t> </w:t>
      </w:r>
      <w:r>
        <w:rPr/>
        <w:t>tajnom.</w:t>
      </w:r>
    </w:p>
    <w:p>
      <w:pPr>
        <w:pStyle w:val="BodyText"/>
        <w:spacing w:before="1"/>
      </w:pPr>
    </w:p>
    <w:p>
      <w:pPr>
        <w:pStyle w:val="BodyText"/>
        <w:ind w:left="232" w:right="234"/>
        <w:jc w:val="both"/>
      </w:pPr>
      <w:r>
        <w:rPr/>
        <w:t>Naručitelj ne smije otkriti podatke dobivene od ponuditelja koje su oni na temelju zakona, drugog propisa ili općeg akta označili tajnom, uključujući tehničke ili trgovinske tajne te povjerljive značajke ponuda i zahtjeva za sudjelovanje.</w:t>
      </w:r>
    </w:p>
    <w:p>
      <w:pPr>
        <w:pStyle w:val="BodyText"/>
        <w:spacing w:before="11"/>
        <w:rPr>
          <w:sz w:val="21"/>
        </w:rPr>
      </w:pPr>
    </w:p>
    <w:p>
      <w:pPr>
        <w:pStyle w:val="BodyText"/>
        <w:ind w:left="232" w:right="232"/>
        <w:jc w:val="both"/>
      </w:pPr>
      <w:r>
        <w:rPr/>
        <w:t>Ukoliko ponuditelj tajnim označi sljedeće podatke iz članka 52. stavka 3. Zakona o javnoj nabavi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pPr>
        <w:pStyle w:val="BodyText"/>
        <w:spacing w:before="6"/>
      </w:pPr>
    </w:p>
    <w:p>
      <w:pPr>
        <w:pStyle w:val="Heading2"/>
        <w:ind w:left="232"/>
        <w:jc w:val="both"/>
        <w:rPr>
          <w:u w:val="none"/>
        </w:rPr>
      </w:pPr>
      <w:r>
        <w:rPr>
          <w:u w:val="none"/>
        </w:rPr>
        <w:t>Način pregleda i ocjene ponuda</w:t>
      </w:r>
    </w:p>
    <w:p>
      <w:pPr>
        <w:pStyle w:val="BodyText"/>
        <w:spacing w:before="5"/>
        <w:rPr>
          <w:b/>
          <w:sz w:val="21"/>
        </w:rPr>
      </w:pPr>
    </w:p>
    <w:p>
      <w:pPr>
        <w:pStyle w:val="BodyText"/>
        <w:ind w:left="232" w:right="230"/>
        <w:jc w:val="both"/>
      </w:pPr>
      <w:r>
        <w:rPr/>
        <w:t>Nakon otvaranja ponuda naručitelj, putem ovlaštene osobe pregledava i ocjenjuje ponude na temelju uvjeta i zahtjeva iz ovog Poziva, odnosno ovih Uputa te o tome sastavlja zapisnik.</w:t>
      </w:r>
    </w:p>
    <w:p>
      <w:pPr>
        <w:pStyle w:val="BodyText"/>
        <w:spacing w:before="2"/>
      </w:pPr>
    </w:p>
    <w:p>
      <w:pPr>
        <w:pStyle w:val="BodyText"/>
        <w:ind w:left="232" w:right="238"/>
        <w:jc w:val="both"/>
      </w:pPr>
      <w:r>
        <w:rPr/>
        <w:t>Nakon pregleda i ocjene ponuda sukladno navedenom valjane ponude rangiraju se prema kriteriju za odabir ponude.</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pPr>
      <w:r>
        <w:rPr/>
        <w:t>Ponude koje su dostavljene u (zatvorenoj) omotnici se otvaraju nakon isteka roka za dostavu, i </w:t>
      </w:r>
      <w:r>
        <w:rPr>
          <w:u w:val="single"/>
        </w:rPr>
        <w:t>ne provodi se</w:t>
      </w:r>
      <w:r>
        <w:rPr/>
        <w:t> </w:t>
      </w:r>
      <w:r>
        <w:rPr>
          <w:u w:val="single"/>
        </w:rPr>
        <w:t>javno otvaranje ponuda.</w:t>
      </w:r>
    </w:p>
    <w:p>
      <w:pPr>
        <w:pStyle w:val="BodyText"/>
        <w:spacing w:before="5"/>
        <w:rPr>
          <w:sz w:val="14"/>
        </w:rPr>
      </w:pPr>
    </w:p>
    <w:p>
      <w:pPr>
        <w:pStyle w:val="Heading2"/>
        <w:spacing w:before="91"/>
        <w:ind w:left="232"/>
        <w:jc w:val="both"/>
        <w:rPr>
          <w:u w:val="none"/>
        </w:rPr>
      </w:pPr>
      <w:r>
        <w:rPr>
          <w:u w:val="none"/>
        </w:rPr>
        <w:t>Dopunjavanje, pojašnjenje i upotpunjavanje ponude</w:t>
      </w:r>
    </w:p>
    <w:p>
      <w:pPr>
        <w:pStyle w:val="BodyText"/>
        <w:spacing w:before="7"/>
        <w:rPr>
          <w:b/>
          <w:sz w:val="21"/>
        </w:rPr>
      </w:pPr>
    </w:p>
    <w:p>
      <w:pPr>
        <w:pStyle w:val="BodyText"/>
        <w:ind w:left="232" w:right="234"/>
        <w:jc w:val="both"/>
      </w:pPr>
      <w:r>
        <w:rPr/>
        <w:t>Ako su informacije ili dokumentacija koje je trebao dostaviti ponuditelji nepotpuni ili pogrešni ili se takvima čine ili ako nedostaju određeni dokumenti, naručitelj može, poštujući načela jednakog tretmana i transparentnosti, zahtijevati od dotičnih ponuditelja da dopune, razjasne, upotpune ili dostave nužne informacije ili dokumentaciju u primjerenom roku ne kraćem od pet (5) dana, računajući od dana slanja zahtjeva naručitelja.</w:t>
      </w:r>
    </w:p>
    <w:p>
      <w:pPr>
        <w:pStyle w:val="BodyText"/>
      </w:pPr>
    </w:p>
    <w:p>
      <w:pPr>
        <w:pStyle w:val="BodyText"/>
        <w:ind w:left="232"/>
        <w:jc w:val="both"/>
      </w:pPr>
      <w:r>
        <w:rPr/>
        <w:t>Naručitelj će dopunjavanje, pojašnjenje i/ili upotpunjavanje ponude zatražiti putem e-pošte.</w:t>
      </w:r>
    </w:p>
    <w:p>
      <w:pPr>
        <w:pStyle w:val="BodyText"/>
      </w:pPr>
    </w:p>
    <w:p>
      <w:pPr>
        <w:pStyle w:val="BodyText"/>
        <w:ind w:left="232" w:right="241"/>
        <w:jc w:val="both"/>
      </w:pPr>
      <w:r>
        <w:rPr/>
        <w:t>Postupanje ne smije dovesti do pregovaranja u vezi s kriterijem za odabir ponude ili ponuđenim predmetom nabave.</w:t>
      </w:r>
    </w:p>
    <w:p>
      <w:pPr>
        <w:pStyle w:val="BodyText"/>
      </w:pPr>
    </w:p>
    <w:p>
      <w:pPr>
        <w:pStyle w:val="BodyText"/>
        <w:ind w:left="232" w:right="231"/>
        <w:jc w:val="both"/>
      </w:pPr>
      <w:r>
        <w:rPr/>
        <w:t>Ponudbeni list i Troškovnik ne smatraju se određenim dokumentima koji nedostaju te naručitelj neće  zatražiti od ponuditelja da iste dostavi tijekom pregleda i ocjene</w:t>
      </w:r>
      <w:r>
        <w:rPr>
          <w:spacing w:val="-5"/>
        </w:rPr>
        <w:t> </w:t>
      </w:r>
      <w:r>
        <w:rPr/>
        <w:t>ponuda.</w:t>
      </w:r>
    </w:p>
    <w:p>
      <w:pPr>
        <w:pStyle w:val="BodyText"/>
        <w:spacing w:before="4"/>
      </w:pPr>
    </w:p>
    <w:p>
      <w:pPr>
        <w:pStyle w:val="Heading2"/>
        <w:ind w:left="232"/>
        <w:jc w:val="both"/>
        <w:rPr>
          <w:u w:val="none"/>
        </w:rPr>
      </w:pPr>
      <w:r>
        <w:rPr>
          <w:u w:val="none"/>
        </w:rPr>
        <w:t>Razlozi za odbijanje ponuda</w:t>
      </w:r>
    </w:p>
    <w:p>
      <w:pPr>
        <w:pStyle w:val="BodyText"/>
        <w:spacing w:before="7"/>
        <w:rPr>
          <w:b/>
          <w:sz w:val="21"/>
        </w:rPr>
      </w:pPr>
    </w:p>
    <w:p>
      <w:pPr>
        <w:pStyle w:val="BodyText"/>
        <w:ind w:left="232" w:right="231"/>
        <w:jc w:val="both"/>
      </w:pPr>
      <w:r>
        <w:rPr/>
        <w:t>Naručitelj će odbiti ponudu za koju, na temelju rezultata pregleda i ocjene ponuda i provjere uvjeta iz ovog Poziva, odnosno ovih Uputa, utvrdi da je nepravilna, neprikladna ili neprihvatljiva te na temelju kriterija za odabir ponude odabire ponudu ponuditelja koji je podnio najpovoljniju ponudu.</w:t>
      </w:r>
    </w:p>
    <w:p>
      <w:pPr>
        <w:pStyle w:val="BodyText"/>
        <w:spacing w:before="1"/>
      </w:pPr>
    </w:p>
    <w:p>
      <w:pPr>
        <w:pStyle w:val="BodyText"/>
        <w:spacing w:line="252" w:lineRule="exact" w:before="1"/>
        <w:ind w:left="232"/>
      </w:pPr>
      <w:r>
        <w:rPr>
          <w:u w:val="single"/>
        </w:rPr>
        <w:t>Nepravilna ponuda je svaka ponuda koja:</w:t>
      </w:r>
    </w:p>
    <w:p>
      <w:pPr>
        <w:pStyle w:val="ListParagraph"/>
        <w:numPr>
          <w:ilvl w:val="0"/>
          <w:numId w:val="19"/>
        </w:numPr>
        <w:tabs>
          <w:tab w:pos="523" w:val="left" w:leader="none"/>
          <w:tab w:pos="524" w:val="left" w:leader="none"/>
        </w:tabs>
        <w:spacing w:line="252" w:lineRule="exact" w:before="0" w:after="0"/>
        <w:ind w:left="523" w:right="0" w:hanging="292"/>
        <w:jc w:val="left"/>
        <w:rPr>
          <w:sz w:val="22"/>
        </w:rPr>
      </w:pPr>
      <w:r>
        <w:rPr>
          <w:sz w:val="22"/>
        </w:rPr>
        <w:t>nije sukladna ovom Pozivu,</w:t>
      </w:r>
      <w:r>
        <w:rPr>
          <w:spacing w:val="-6"/>
          <w:sz w:val="22"/>
        </w:rPr>
        <w:t> </w:t>
      </w:r>
      <w:r>
        <w:rPr>
          <w:sz w:val="22"/>
        </w:rPr>
        <w:t>ili</w:t>
      </w:r>
    </w:p>
    <w:p>
      <w:pPr>
        <w:pStyle w:val="ListParagraph"/>
        <w:numPr>
          <w:ilvl w:val="0"/>
          <w:numId w:val="19"/>
        </w:numPr>
        <w:tabs>
          <w:tab w:pos="523" w:val="left" w:leader="none"/>
          <w:tab w:pos="524" w:val="left" w:leader="none"/>
        </w:tabs>
        <w:spacing w:line="252" w:lineRule="exact" w:before="1" w:after="0"/>
        <w:ind w:left="523" w:right="0" w:hanging="292"/>
        <w:jc w:val="left"/>
        <w:rPr>
          <w:sz w:val="22"/>
        </w:rPr>
      </w:pPr>
      <w:r>
        <w:rPr>
          <w:sz w:val="22"/>
        </w:rPr>
        <w:t>je primljena izvan roka za dostavu ponuda,</w:t>
      </w:r>
      <w:r>
        <w:rPr>
          <w:spacing w:val="-3"/>
          <w:sz w:val="22"/>
        </w:rPr>
        <w:t> </w:t>
      </w:r>
      <w:r>
        <w:rPr>
          <w:sz w:val="22"/>
        </w:rPr>
        <w:t>ili</w:t>
      </w:r>
    </w:p>
    <w:p>
      <w:pPr>
        <w:pStyle w:val="ListParagraph"/>
        <w:numPr>
          <w:ilvl w:val="0"/>
          <w:numId w:val="19"/>
        </w:numPr>
        <w:tabs>
          <w:tab w:pos="523" w:val="left" w:leader="none"/>
          <w:tab w:pos="524" w:val="left" w:leader="none"/>
        </w:tabs>
        <w:spacing w:line="252" w:lineRule="exact" w:before="0" w:after="0"/>
        <w:ind w:left="523" w:right="0" w:hanging="292"/>
        <w:jc w:val="left"/>
        <w:rPr>
          <w:sz w:val="22"/>
        </w:rPr>
      </w:pPr>
      <w:r>
        <w:rPr>
          <w:sz w:val="22"/>
        </w:rPr>
        <w:t>postoje dokazi o tajnom sporazumu ili korupciji,</w:t>
      </w:r>
      <w:r>
        <w:rPr>
          <w:spacing w:val="-9"/>
          <w:sz w:val="22"/>
        </w:rPr>
        <w:t> </w:t>
      </w:r>
      <w:r>
        <w:rPr>
          <w:sz w:val="22"/>
        </w:rPr>
        <w:t>ili</w:t>
      </w:r>
    </w:p>
    <w:p>
      <w:pPr>
        <w:pStyle w:val="ListParagraph"/>
        <w:numPr>
          <w:ilvl w:val="0"/>
          <w:numId w:val="19"/>
        </w:numPr>
        <w:tabs>
          <w:tab w:pos="523" w:val="left" w:leader="none"/>
          <w:tab w:pos="524" w:val="left" w:leader="none"/>
        </w:tabs>
        <w:spacing w:line="252" w:lineRule="exact" w:before="1" w:after="0"/>
        <w:ind w:left="523" w:right="0" w:hanging="292"/>
        <w:jc w:val="left"/>
        <w:rPr>
          <w:sz w:val="22"/>
        </w:rPr>
      </w:pPr>
      <w:r>
        <w:rPr>
          <w:sz w:val="22"/>
        </w:rPr>
        <w:t>nije rezultat tržišnog natjecanja,</w:t>
      </w:r>
      <w:r>
        <w:rPr>
          <w:spacing w:val="-4"/>
          <w:sz w:val="22"/>
        </w:rPr>
        <w:t> </w:t>
      </w:r>
      <w:r>
        <w:rPr>
          <w:sz w:val="22"/>
        </w:rPr>
        <w:t>ili</w:t>
      </w:r>
    </w:p>
    <w:p>
      <w:pPr>
        <w:pStyle w:val="ListParagraph"/>
        <w:numPr>
          <w:ilvl w:val="0"/>
          <w:numId w:val="19"/>
        </w:numPr>
        <w:tabs>
          <w:tab w:pos="523" w:val="left" w:leader="none"/>
          <w:tab w:pos="524" w:val="left" w:leader="none"/>
        </w:tabs>
        <w:spacing w:line="252" w:lineRule="exact" w:before="0" w:after="0"/>
        <w:ind w:left="523" w:right="0" w:hanging="292"/>
        <w:jc w:val="left"/>
        <w:rPr>
          <w:sz w:val="22"/>
        </w:rPr>
      </w:pPr>
      <w:r>
        <w:rPr>
          <w:sz w:val="22"/>
        </w:rPr>
        <w:t>je naručitelj utvrdio da je izuzetno niska,</w:t>
      </w:r>
      <w:r>
        <w:rPr>
          <w:spacing w:val="-1"/>
          <w:sz w:val="22"/>
        </w:rPr>
        <w:t> </w:t>
      </w:r>
      <w:r>
        <w:rPr>
          <w:sz w:val="22"/>
        </w:rPr>
        <w:t>ili</w:t>
      </w:r>
    </w:p>
    <w:p>
      <w:pPr>
        <w:pStyle w:val="ListParagraph"/>
        <w:numPr>
          <w:ilvl w:val="0"/>
          <w:numId w:val="19"/>
        </w:numPr>
        <w:tabs>
          <w:tab w:pos="523" w:val="left" w:leader="none"/>
          <w:tab w:pos="524" w:val="left" w:leader="none"/>
        </w:tabs>
        <w:spacing w:line="252" w:lineRule="exact" w:before="0" w:after="0"/>
        <w:ind w:left="523" w:right="0" w:hanging="292"/>
        <w:jc w:val="left"/>
        <w:rPr>
          <w:sz w:val="22"/>
        </w:rPr>
      </w:pPr>
      <w:r>
        <w:rPr>
          <w:sz w:val="22"/>
        </w:rPr>
        <w:t>ponuda ponuditelja koji nije prihvatio ispravak računske</w:t>
      </w:r>
      <w:r>
        <w:rPr>
          <w:spacing w:val="-6"/>
          <w:sz w:val="22"/>
        </w:rPr>
        <w:t> </w:t>
      </w:r>
      <w:r>
        <w:rPr>
          <w:sz w:val="22"/>
        </w:rPr>
        <w:t>pogreške.</w:t>
      </w:r>
    </w:p>
    <w:p>
      <w:pPr>
        <w:pStyle w:val="BodyText"/>
        <w:spacing w:before="1"/>
      </w:pPr>
    </w:p>
    <w:p>
      <w:pPr>
        <w:pStyle w:val="BodyText"/>
        <w:ind w:left="232"/>
        <w:jc w:val="both"/>
      </w:pPr>
      <w:r>
        <w:rPr>
          <w:w w:val="100"/>
          <w:u w:val="single"/>
        </w:rPr>
        <w:t> </w:t>
      </w:r>
      <w:r>
        <w:rPr>
          <w:u w:val="single"/>
        </w:rPr>
        <w:t>Neprikladna ponuda je svaka ponuda koja:</w:t>
      </w:r>
    </w:p>
    <w:p>
      <w:pPr>
        <w:pStyle w:val="ListParagraph"/>
        <w:numPr>
          <w:ilvl w:val="0"/>
          <w:numId w:val="19"/>
        </w:numPr>
        <w:tabs>
          <w:tab w:pos="523" w:val="left" w:leader="none"/>
          <w:tab w:pos="524" w:val="left" w:leader="none"/>
        </w:tabs>
        <w:spacing w:line="240" w:lineRule="auto" w:before="1" w:after="0"/>
        <w:ind w:left="509" w:right="1627" w:hanging="277"/>
        <w:jc w:val="left"/>
        <w:rPr>
          <w:sz w:val="22"/>
        </w:rPr>
      </w:pPr>
      <w:r>
        <w:rPr>
          <w:sz w:val="22"/>
        </w:rPr>
        <w:t>nije relevantna za ugovor o nabavi jer bez značajnih izmjena ne može zadovoljiti potrebe i zahtjeve naručitelja propisane ovim</w:t>
      </w:r>
      <w:r>
        <w:rPr>
          <w:spacing w:val="-5"/>
          <w:sz w:val="22"/>
        </w:rPr>
        <w:t> </w:t>
      </w:r>
      <w:r>
        <w:rPr>
          <w:sz w:val="22"/>
        </w:rPr>
        <w:t>Pozivom.</w:t>
      </w:r>
    </w:p>
    <w:p>
      <w:pPr>
        <w:pStyle w:val="BodyText"/>
      </w:pPr>
    </w:p>
    <w:p>
      <w:pPr>
        <w:pStyle w:val="BodyText"/>
        <w:spacing w:line="252" w:lineRule="exact"/>
        <w:ind w:left="232"/>
      </w:pPr>
      <w:r>
        <w:rPr>
          <w:w w:val="100"/>
          <w:u w:val="single"/>
        </w:rPr>
        <w:t> </w:t>
      </w:r>
      <w:r>
        <w:rPr>
          <w:u w:val="single"/>
        </w:rPr>
        <w:t>Neprihvatljiva ponuda je svaka ponuda:</w:t>
      </w:r>
    </w:p>
    <w:p>
      <w:pPr>
        <w:pStyle w:val="ListParagraph"/>
        <w:numPr>
          <w:ilvl w:val="0"/>
          <w:numId w:val="19"/>
        </w:numPr>
        <w:tabs>
          <w:tab w:pos="523" w:val="left" w:leader="none"/>
          <w:tab w:pos="524" w:val="left" w:leader="none"/>
        </w:tabs>
        <w:spacing w:line="252" w:lineRule="exact" w:before="0" w:after="0"/>
        <w:ind w:left="523" w:right="0" w:hanging="292"/>
        <w:jc w:val="left"/>
        <w:rPr>
          <w:sz w:val="22"/>
        </w:rPr>
      </w:pPr>
      <w:r>
        <w:rPr>
          <w:sz w:val="22"/>
        </w:rPr>
        <w:t>ponuda čija cijena prelazi planirana, odnosno osigurana novčana sredstva naručitelja za nabavu,</w:t>
      </w:r>
      <w:r>
        <w:rPr>
          <w:spacing w:val="-12"/>
          <w:sz w:val="22"/>
        </w:rPr>
        <w:t> </w:t>
      </w:r>
      <w:r>
        <w:rPr>
          <w:sz w:val="22"/>
        </w:rPr>
        <w:t>ili</w:t>
      </w:r>
    </w:p>
    <w:p>
      <w:pPr>
        <w:pStyle w:val="ListParagraph"/>
        <w:numPr>
          <w:ilvl w:val="0"/>
          <w:numId w:val="19"/>
        </w:numPr>
        <w:tabs>
          <w:tab w:pos="523" w:val="left" w:leader="none"/>
          <w:tab w:pos="524" w:val="left" w:leader="none"/>
        </w:tabs>
        <w:spacing w:line="240" w:lineRule="auto" w:before="2" w:after="0"/>
        <w:ind w:left="523" w:right="0" w:hanging="292"/>
        <w:jc w:val="left"/>
        <w:rPr>
          <w:sz w:val="22"/>
        </w:rPr>
      </w:pPr>
      <w:r>
        <w:rPr>
          <w:sz w:val="22"/>
        </w:rPr>
        <w:t>ponuda ponuditelja koji ne ispunjava kriterije za odabir gospodarskog subjekta (uvjete</w:t>
      </w:r>
      <w:r>
        <w:rPr>
          <w:spacing w:val="-12"/>
          <w:sz w:val="22"/>
        </w:rPr>
        <w:t> </w:t>
      </w:r>
      <w:r>
        <w:rPr>
          <w:sz w:val="22"/>
        </w:rPr>
        <w:t>sposobnosti).</w:t>
      </w:r>
    </w:p>
    <w:p>
      <w:pPr>
        <w:pStyle w:val="BodyText"/>
        <w:spacing w:before="2"/>
      </w:pPr>
    </w:p>
    <w:p>
      <w:pPr>
        <w:pStyle w:val="Heading2"/>
        <w:spacing w:before="1"/>
        <w:ind w:left="232"/>
        <w:rPr>
          <w:u w:val="none"/>
        </w:rPr>
      </w:pPr>
      <w:r>
        <w:rPr>
          <w:u w:val="none"/>
        </w:rPr>
        <w:t>Uvid u dokumentaciju postupka nabave</w:t>
      </w:r>
    </w:p>
    <w:p>
      <w:pPr>
        <w:pStyle w:val="BodyText"/>
        <w:spacing w:before="8"/>
        <w:rPr>
          <w:b/>
          <w:sz w:val="23"/>
        </w:rPr>
      </w:pPr>
    </w:p>
    <w:p>
      <w:pPr>
        <w:pStyle w:val="BodyText"/>
        <w:ind w:left="232" w:right="181"/>
        <w:jc w:val="both"/>
      </w:pPr>
      <w:r>
        <w:rPr/>
        <w:t>Naručitelj će nakon dostave odluke o odabiru ili poništenju, na zahtjev ponuditelja, omogućiti uvid u cjelokupnu dokumentaciju dotičnog postupka, uključujući zapisnike, dostavljene ponude, osim u one dokumente koji su označeni tajnim.</w:t>
      </w:r>
    </w:p>
    <w:p>
      <w:pPr>
        <w:pStyle w:val="BodyText"/>
        <w:spacing w:before="3"/>
      </w:pPr>
    </w:p>
    <w:p>
      <w:pPr>
        <w:pStyle w:val="Heading2"/>
        <w:ind w:left="232"/>
        <w:rPr>
          <w:u w:val="none"/>
        </w:rPr>
      </w:pPr>
      <w:r>
        <w:rPr>
          <w:u w:val="none"/>
        </w:rPr>
        <w:t>Sklapanje i izvršenje ugovora o javnoj nabavi</w:t>
      </w:r>
    </w:p>
    <w:p>
      <w:pPr>
        <w:pStyle w:val="BodyText"/>
        <w:spacing w:before="7"/>
        <w:rPr>
          <w:b/>
          <w:sz w:val="21"/>
        </w:rPr>
      </w:pPr>
    </w:p>
    <w:p>
      <w:pPr>
        <w:pStyle w:val="BodyText"/>
        <w:spacing w:before="1"/>
        <w:ind w:left="232" w:right="231"/>
        <w:jc w:val="both"/>
      </w:pPr>
      <w:r>
        <w:rPr/>
        <w:t>Ugovor o nabavi radova mora biti sklopljen u skladu s uvjetima određenima ovim Pozivom, odnos ovim Uputama i odabranom ponudom te ugovorne strane izvršavaju ugovor u skladu s uvjetima određenima u ovom Pozivu i odabranom ponudom.</w:t>
      </w:r>
    </w:p>
    <w:p>
      <w:pPr>
        <w:spacing w:after="0"/>
        <w:jc w:val="both"/>
        <w:sectPr>
          <w:pgSz w:w="11910" w:h="16840"/>
          <w:pgMar w:header="720" w:footer="954" w:top="1780" w:bottom="1220" w:left="900" w:right="900"/>
        </w:sectPr>
      </w:pPr>
    </w:p>
    <w:p>
      <w:pPr>
        <w:pStyle w:val="BodyText"/>
        <w:spacing w:before="5"/>
        <w:rPr>
          <w:sz w:val="15"/>
        </w:rPr>
      </w:pPr>
    </w:p>
    <w:p>
      <w:pPr>
        <w:pStyle w:val="BodyText"/>
        <w:spacing w:before="92"/>
        <w:ind w:left="232" w:right="232"/>
        <w:jc w:val="both"/>
      </w:pPr>
      <w:r>
        <w:rPr/>
        <w:t>Naručitelj je obvezan kontrolirati je li izvršenje ugovora u skladu s uvjetima određenima u ovim Pozivom i odabranom ponudom.</w:t>
      </w:r>
    </w:p>
    <w:p>
      <w:pPr>
        <w:pStyle w:val="BodyText"/>
        <w:spacing w:before="11"/>
        <w:rPr>
          <w:sz w:val="21"/>
        </w:rPr>
      </w:pPr>
    </w:p>
    <w:p>
      <w:pPr>
        <w:pStyle w:val="BodyText"/>
        <w:ind w:left="232" w:right="232"/>
        <w:jc w:val="both"/>
      </w:pPr>
      <w:r>
        <w:rPr/>
        <w:t>Na odgovornost ugovornih strana za ispunjenje obveza iz ugovora na odgovarajući način primjenjuju se odredbe zakona kojim se uređuju obvezni odnosi te drugi posebni propisi.</w:t>
      </w:r>
    </w:p>
    <w:p>
      <w:pPr>
        <w:pStyle w:val="BodyText"/>
        <w:spacing w:before="11"/>
        <w:rPr>
          <w:sz w:val="21"/>
        </w:rPr>
      </w:pPr>
    </w:p>
    <w:p>
      <w:pPr>
        <w:pStyle w:val="BodyText"/>
        <w:ind w:left="232" w:right="229"/>
        <w:jc w:val="both"/>
      </w:pPr>
      <w:r>
        <w:rPr/>
        <w:t>Ugovor o nabavi usluge sklopit će se čim prije, a najkasnije u roku 30 dana od dana dostave odluke o odabiru, s time da naručitelj zadržava pravo da se rok sklapanja sklopi i kasnije a zavisno od rezultata postupka javne nabave, ev.br. JN/VV-1/2019, gdje je predmet nabave 4 grupe vezane za opremanje- rekonstrukcija palače Ismaeli-Gabrielis, jer ova nabava je usko vezana sa cjelokupnom nabavom</w:t>
      </w:r>
      <w:r>
        <w:rPr>
          <w:spacing w:val="-24"/>
        </w:rPr>
        <w:t> </w:t>
      </w:r>
      <w:r>
        <w:rPr/>
        <w:t>opremanja.</w:t>
      </w:r>
    </w:p>
    <w:p>
      <w:pPr>
        <w:pStyle w:val="BodyText"/>
        <w:spacing w:before="5"/>
      </w:pPr>
    </w:p>
    <w:p>
      <w:pPr>
        <w:pStyle w:val="Heading2"/>
        <w:ind w:left="232"/>
        <w:jc w:val="both"/>
        <w:rPr>
          <w:u w:val="none"/>
        </w:rPr>
      </w:pPr>
      <w:r>
        <w:rPr>
          <w:u w:val="none"/>
        </w:rPr>
        <w:t>Trošak ponude i preuzimanje Poziva</w:t>
      </w:r>
    </w:p>
    <w:p>
      <w:pPr>
        <w:pStyle w:val="BodyText"/>
        <w:spacing w:before="7"/>
        <w:rPr>
          <w:b/>
          <w:sz w:val="21"/>
        </w:rPr>
      </w:pPr>
    </w:p>
    <w:p>
      <w:pPr>
        <w:pStyle w:val="BodyText"/>
        <w:spacing w:line="480" w:lineRule="auto"/>
        <w:ind w:left="232" w:right="409"/>
        <w:jc w:val="both"/>
      </w:pPr>
      <w:r>
        <w:rPr/>
        <w:t>Ponuda se izrađuje bez posebne naknade. Trošak pripreme i podnošenja ponude u cijelosti snosi ponuditelj. Poziv se izravno dostavlja odabranim gospodarskim subjektima, kao potencijalnim ponuditeljima.</w:t>
      </w:r>
    </w:p>
    <w:p>
      <w:pPr>
        <w:pStyle w:val="BodyText"/>
        <w:spacing w:before="1"/>
        <w:ind w:left="232" w:right="231"/>
        <w:jc w:val="both"/>
      </w:pPr>
      <w:r>
        <w:rPr/>
        <w:t>Ponuditelj snosi vlastitu odgovornost za pažljivu procjenu ovog Poziva, uključujući dostupnu dokumentaciju za pregled i za bilo koju promjenu ovog Poziva koja se objavi, tj. dostavi tijekom trajanja postupka nabave, kao i za pribavljanje pouzdanih informacija koje se tiču bilo kojeg uvjeta i obveza koje mogu na bilo koji način utjecati na iznos ponude ili prirodu nabave ili izvršenja radova.</w:t>
      </w:r>
    </w:p>
    <w:p>
      <w:pPr>
        <w:pStyle w:val="BodyText"/>
        <w:spacing w:before="5"/>
      </w:pPr>
    </w:p>
    <w:p>
      <w:pPr>
        <w:pStyle w:val="Heading2"/>
        <w:ind w:left="232"/>
        <w:jc w:val="both"/>
        <w:rPr>
          <w:u w:val="none"/>
        </w:rPr>
      </w:pPr>
      <w:r>
        <w:rPr>
          <w:u w:val="none"/>
        </w:rPr>
        <w:t>Prihvaćanje uvjeta iz Poziva</w:t>
      </w:r>
    </w:p>
    <w:p>
      <w:pPr>
        <w:pStyle w:val="BodyText"/>
        <w:spacing w:before="5"/>
        <w:rPr>
          <w:b/>
          <w:sz w:val="21"/>
        </w:rPr>
      </w:pPr>
    </w:p>
    <w:p>
      <w:pPr>
        <w:spacing w:line="484" w:lineRule="auto" w:before="0"/>
        <w:ind w:left="232" w:right="1261" w:firstLine="0"/>
        <w:jc w:val="left"/>
        <w:rPr>
          <w:b/>
          <w:sz w:val="22"/>
        </w:rPr>
      </w:pPr>
      <w:r>
        <w:rPr>
          <w:sz w:val="22"/>
        </w:rPr>
        <w:t>Ponuditelj je </w:t>
      </w:r>
      <w:r>
        <w:rPr>
          <w:b/>
          <w:sz w:val="22"/>
        </w:rPr>
        <w:t>obvezan </w:t>
      </w:r>
      <w:r>
        <w:rPr>
          <w:sz w:val="22"/>
        </w:rPr>
        <w:t>u ponudi priložiti </w:t>
      </w:r>
      <w:r>
        <w:rPr>
          <w:b/>
          <w:sz w:val="22"/>
        </w:rPr>
        <w:t>izjavu </w:t>
      </w:r>
      <w:r>
        <w:rPr>
          <w:sz w:val="22"/>
        </w:rPr>
        <w:t>o prihvaćanju uvjeta iz ovog Poziva (</w:t>
      </w:r>
      <w:r>
        <w:rPr>
          <w:b/>
          <w:sz w:val="22"/>
        </w:rPr>
        <w:t>Obrazac 4</w:t>
      </w:r>
      <w:r>
        <w:rPr>
          <w:sz w:val="22"/>
        </w:rPr>
        <w:t>). </w:t>
      </w:r>
      <w:r>
        <w:rPr>
          <w:b/>
          <w:sz w:val="22"/>
        </w:rPr>
        <w:t>Zaštita osobnih podataka</w:t>
      </w:r>
    </w:p>
    <w:p>
      <w:pPr>
        <w:pStyle w:val="BodyText"/>
        <w:ind w:left="232" w:right="228"/>
        <w:jc w:val="both"/>
      </w:pPr>
      <w:r>
        <w:rPr/>
        <w:t>Predajom ponude ponuditelj pristaje da se osobni podaci navedeni u njegovoj ponudi obrađuju i čuvaju najmanje četiri (4) godine sukladno ZJN 2016, odnosno sukladno internom Pravilniku Grada Korčule o čuvanju, korištenju, odabiranju i izlučivanju arhivskog i registraturnog gradiva.</w:t>
      </w:r>
    </w:p>
    <w:p>
      <w:pPr>
        <w:pStyle w:val="BodyText"/>
        <w:spacing w:before="3"/>
        <w:rPr>
          <w:sz w:val="21"/>
        </w:rPr>
      </w:pPr>
    </w:p>
    <w:p>
      <w:pPr>
        <w:pStyle w:val="BodyText"/>
        <w:ind w:left="232" w:right="230"/>
        <w:jc w:val="both"/>
      </w:pPr>
      <w:r>
        <w:rPr/>
        <w:t>S osobnim podacima navedenim u ponudi, naručitelj će postupati sukladno Uredbi EU 2016/679 Europskog parlament i Vijeća od 27. travnja 2016. o zaštiti pojedinaca u vezi s obradom osobnih podataka i slobodnom kretanju takvih podataka te stavljanju izvan snage Direktive 95/46/EZ (Opća uredba o zaštiti podataka) i sukladno Zakonu o provedbi Opće uredbe o zaštiti podataka (NN42/18).</w:t>
      </w:r>
    </w:p>
    <w:p>
      <w:pPr>
        <w:spacing w:after="0"/>
        <w:jc w:val="both"/>
        <w:sectPr>
          <w:pgSz w:w="11910" w:h="16840"/>
          <w:pgMar w:header="720" w:footer="954" w:top="1780" w:bottom="1220" w:left="900" w:right="900"/>
        </w:sectPr>
      </w:pPr>
    </w:p>
    <w:p>
      <w:pPr>
        <w:pStyle w:val="BodyText"/>
        <w:spacing w:before="11"/>
        <w:rPr>
          <w:sz w:val="23"/>
        </w:rPr>
      </w:pPr>
    </w:p>
    <w:p>
      <w:pPr>
        <w:pStyle w:val="BodyText"/>
        <w:ind w:left="290"/>
        <w:rPr>
          <w:sz w:val="20"/>
        </w:rPr>
      </w:pPr>
      <w:r>
        <w:rPr>
          <w:sz w:val="20"/>
        </w:rPr>
        <w:pict>
          <v:shape style="width:475.8pt;height:48.85pt;mso-position-horizontal-relative:char;mso-position-vertical-relative:line" type="#_x0000_t202" filled="true" fillcolor="#edebe0" stroked="true" strokeweight=".47998pt" strokecolor="#000000">
            <w10:anchorlock/>
            <v:textbox inset="0,0,0,0">
              <w:txbxContent>
                <w:p>
                  <w:pPr>
                    <w:pStyle w:val="BodyText"/>
                    <w:spacing w:before="8"/>
                    <w:rPr>
                      <w:sz w:val="27"/>
                    </w:rPr>
                  </w:pPr>
                </w:p>
                <w:p>
                  <w:pPr>
                    <w:spacing w:before="1"/>
                    <w:ind w:left="3884" w:right="3885" w:firstLine="0"/>
                    <w:jc w:val="center"/>
                    <w:rPr>
                      <w:b/>
                      <w:sz w:val="28"/>
                    </w:rPr>
                  </w:pPr>
                  <w:r>
                    <w:rPr>
                      <w:b/>
                      <w:sz w:val="28"/>
                    </w:rPr>
                    <w:t>O B R A S C I</w:t>
                  </w:r>
                </w:p>
              </w:txbxContent>
            </v:textbox>
            <v:fill type="solid"/>
            <v:stroke dashstyle="solid"/>
          </v:shape>
        </w:pict>
      </w:r>
      <w:r>
        <w:rPr>
          <w:sz w:val="20"/>
        </w:rPr>
      </w:r>
    </w:p>
    <w:p>
      <w:pPr>
        <w:pStyle w:val="BodyText"/>
        <w:rPr>
          <w:sz w:val="20"/>
        </w:rPr>
      </w:pPr>
    </w:p>
    <w:p>
      <w:pPr>
        <w:pStyle w:val="BodyText"/>
        <w:rPr>
          <w:sz w:val="20"/>
        </w:rPr>
      </w:pPr>
    </w:p>
    <w:p>
      <w:pPr>
        <w:pStyle w:val="BodyText"/>
        <w:spacing w:before="8"/>
      </w:pPr>
    </w:p>
    <w:p>
      <w:pPr>
        <w:spacing w:before="0"/>
        <w:ind w:left="986" w:right="986" w:firstLine="0"/>
        <w:jc w:val="center"/>
        <w:rPr>
          <w:sz w:val="24"/>
        </w:rPr>
      </w:pPr>
      <w:r>
        <w:rPr>
          <w:sz w:val="24"/>
        </w:rPr>
        <w:t>S A D R Ž A J:</w:t>
      </w:r>
    </w:p>
    <w:p>
      <w:pPr>
        <w:pStyle w:val="BodyText"/>
        <w:spacing w:before="2"/>
        <w:rPr>
          <w:sz w:val="16"/>
        </w:rPr>
      </w:pPr>
    </w:p>
    <w:p>
      <w:pPr>
        <w:pStyle w:val="ListParagraph"/>
        <w:numPr>
          <w:ilvl w:val="0"/>
          <w:numId w:val="20"/>
        </w:numPr>
        <w:tabs>
          <w:tab w:pos="533" w:val="left" w:leader="none"/>
        </w:tabs>
        <w:spacing w:line="240" w:lineRule="auto" w:before="90" w:after="0"/>
        <w:ind w:left="532" w:right="0" w:hanging="301"/>
        <w:jc w:val="left"/>
        <w:rPr>
          <w:sz w:val="24"/>
        </w:rPr>
      </w:pPr>
      <w:r>
        <w:rPr>
          <w:sz w:val="24"/>
        </w:rPr>
        <w:t>OBRAZAC 1 - PONUDBENI</w:t>
      </w:r>
      <w:r>
        <w:rPr>
          <w:spacing w:val="-2"/>
          <w:sz w:val="24"/>
        </w:rPr>
        <w:t> </w:t>
      </w:r>
      <w:r>
        <w:rPr>
          <w:sz w:val="24"/>
        </w:rPr>
        <w:t>LIST</w:t>
      </w:r>
    </w:p>
    <w:p>
      <w:pPr>
        <w:pStyle w:val="BodyText"/>
        <w:spacing w:before="1"/>
        <w:rPr>
          <w:sz w:val="24"/>
        </w:rPr>
      </w:pPr>
    </w:p>
    <w:p>
      <w:pPr>
        <w:pStyle w:val="ListParagraph"/>
        <w:numPr>
          <w:ilvl w:val="0"/>
          <w:numId w:val="20"/>
        </w:numPr>
        <w:tabs>
          <w:tab w:pos="533" w:val="left" w:leader="none"/>
        </w:tabs>
        <w:spacing w:line="240" w:lineRule="auto" w:before="0" w:after="0"/>
        <w:ind w:left="532" w:right="0" w:hanging="301"/>
        <w:jc w:val="left"/>
        <w:rPr>
          <w:sz w:val="24"/>
        </w:rPr>
      </w:pPr>
      <w:r>
        <w:rPr>
          <w:sz w:val="24"/>
        </w:rPr>
        <w:t>OBRAZAC 2 - PODACI O</w:t>
      </w:r>
      <w:r>
        <w:rPr>
          <w:spacing w:val="-7"/>
          <w:sz w:val="24"/>
        </w:rPr>
        <w:t> </w:t>
      </w:r>
      <w:r>
        <w:rPr>
          <w:sz w:val="24"/>
        </w:rPr>
        <w:t>PODUGOVARATELJIMA</w:t>
      </w:r>
    </w:p>
    <w:p>
      <w:pPr>
        <w:pStyle w:val="BodyText"/>
        <w:rPr>
          <w:sz w:val="24"/>
        </w:rPr>
      </w:pPr>
    </w:p>
    <w:p>
      <w:pPr>
        <w:pStyle w:val="ListParagraph"/>
        <w:numPr>
          <w:ilvl w:val="0"/>
          <w:numId w:val="20"/>
        </w:numPr>
        <w:tabs>
          <w:tab w:pos="473" w:val="left" w:leader="none"/>
        </w:tabs>
        <w:spacing w:line="240" w:lineRule="auto" w:before="0" w:after="0"/>
        <w:ind w:left="472" w:right="0" w:hanging="241"/>
        <w:jc w:val="left"/>
        <w:rPr>
          <w:sz w:val="24"/>
        </w:rPr>
      </w:pPr>
      <w:r>
        <w:rPr>
          <w:sz w:val="24"/>
        </w:rPr>
        <w:t>OBRAZAC 3 – PODACI O ČLANOVIMA ZAJEDNICE</w:t>
      </w:r>
      <w:r>
        <w:rPr>
          <w:spacing w:val="-8"/>
          <w:sz w:val="24"/>
        </w:rPr>
        <w:t> </w:t>
      </w:r>
      <w:r>
        <w:rPr>
          <w:sz w:val="24"/>
        </w:rPr>
        <w:t>PONUDITELJA</w:t>
      </w:r>
    </w:p>
    <w:p>
      <w:pPr>
        <w:pStyle w:val="BodyText"/>
        <w:rPr>
          <w:sz w:val="24"/>
        </w:rPr>
      </w:pPr>
    </w:p>
    <w:p>
      <w:pPr>
        <w:pStyle w:val="ListParagraph"/>
        <w:numPr>
          <w:ilvl w:val="0"/>
          <w:numId w:val="20"/>
        </w:numPr>
        <w:tabs>
          <w:tab w:pos="534" w:val="left" w:leader="none"/>
        </w:tabs>
        <w:spacing w:line="240" w:lineRule="auto" w:before="0" w:after="0"/>
        <w:ind w:left="533" w:right="0" w:hanging="302"/>
        <w:jc w:val="left"/>
        <w:rPr>
          <w:sz w:val="24"/>
        </w:rPr>
      </w:pPr>
      <w:r>
        <w:rPr>
          <w:sz w:val="24"/>
        </w:rPr>
        <w:t>OBRAZAC 4 - IZJAVA (o prihvaćanju uvjeta iz Poziva za dostavu</w:t>
      </w:r>
      <w:r>
        <w:rPr>
          <w:spacing w:val="-1"/>
          <w:sz w:val="24"/>
        </w:rPr>
        <w:t> </w:t>
      </w:r>
      <w:r>
        <w:rPr>
          <w:sz w:val="24"/>
        </w:rPr>
        <w:t>ponuda)</w:t>
      </w:r>
    </w:p>
    <w:p>
      <w:pPr>
        <w:spacing w:after="0" w:line="240" w:lineRule="auto"/>
        <w:jc w:val="left"/>
        <w:rPr>
          <w:sz w:val="24"/>
        </w:rPr>
        <w:sectPr>
          <w:pgSz w:w="11910" w:h="16840"/>
          <w:pgMar w:header="720" w:footer="954" w:top="1780" w:bottom="1220" w:left="900" w:right="900"/>
        </w:sectPr>
      </w:pPr>
    </w:p>
    <w:p>
      <w:pPr>
        <w:pStyle w:val="BodyText"/>
        <w:spacing w:before="11"/>
        <w:rPr>
          <w:sz w:val="23"/>
        </w:rPr>
      </w:pPr>
    </w:p>
    <w:p>
      <w:pPr>
        <w:pStyle w:val="BodyText"/>
        <w:ind w:left="8538"/>
        <w:rPr>
          <w:sz w:val="20"/>
        </w:rPr>
      </w:pPr>
      <w:r>
        <w:rPr>
          <w:sz w:val="20"/>
        </w:rPr>
        <w:pict>
          <v:shape style="width:63.75pt;height:13.1pt;mso-position-horizontal-relative:char;mso-position-vertical-relative:line" type="#_x0000_t202" filled="false" stroked="true" strokeweight=".47998pt" strokecolor="#000000">
            <w10:anchorlock/>
            <v:textbox inset="0,0,0,0">
              <w:txbxContent>
                <w:p>
                  <w:pPr>
                    <w:spacing w:line="252" w:lineRule="exact" w:before="0"/>
                    <w:ind w:left="0" w:right="0" w:firstLine="0"/>
                    <w:jc w:val="left"/>
                    <w:rPr>
                      <w:b/>
                      <w:sz w:val="22"/>
                    </w:rPr>
                  </w:pPr>
                  <w:r>
                    <w:rPr>
                      <w:b/>
                      <w:sz w:val="22"/>
                    </w:rPr>
                    <w:t>OBRAZAC 1</w:t>
                  </w:r>
                </w:p>
              </w:txbxContent>
            </v:textbox>
            <v:stroke dashstyle="solid"/>
          </v:shape>
        </w:pict>
      </w:r>
      <w:r>
        <w:rPr>
          <w:sz w:val="20"/>
        </w:rPr>
      </w:r>
    </w:p>
    <w:p>
      <w:pPr>
        <w:spacing w:line="234" w:lineRule="exact" w:before="0"/>
        <w:ind w:left="986" w:right="986" w:firstLine="0"/>
        <w:jc w:val="center"/>
        <w:rPr>
          <w:b/>
          <w:sz w:val="24"/>
        </w:rPr>
      </w:pPr>
      <w:r>
        <w:rPr>
          <w:b/>
          <w:sz w:val="24"/>
        </w:rPr>
        <w:t>PONUDBENI LIST</w:t>
      </w:r>
    </w:p>
    <w:p>
      <w:pPr>
        <w:pStyle w:val="BodyText"/>
        <w:spacing w:before="10"/>
        <w:rPr>
          <w:b/>
          <w:sz w:val="13"/>
        </w:rPr>
      </w:pPr>
    </w:p>
    <w:p>
      <w:pPr>
        <w:pStyle w:val="BodyText"/>
        <w:tabs>
          <w:tab w:pos="2811" w:val="left" w:leader="none"/>
        </w:tabs>
        <w:spacing w:before="92"/>
        <w:ind w:left="232"/>
      </w:pPr>
      <w:r>
        <w:rPr/>
        <w:t>Broj</w:t>
      </w:r>
      <w:r>
        <w:rPr>
          <w:spacing w:val="-2"/>
        </w:rPr>
        <w:t> </w:t>
      </w:r>
      <w:r>
        <w:rPr/>
        <w:t>ponude:</w:t>
      </w:r>
      <w:r>
        <w:rPr>
          <w:spacing w:val="1"/>
        </w:rPr>
        <w:t> </w:t>
      </w:r>
      <w:r>
        <w:rPr>
          <w:w w:val="100"/>
          <w:u w:val="single"/>
        </w:rPr>
        <w:t> </w:t>
      </w:r>
      <w:r>
        <w:rPr>
          <w:u w:val="single"/>
        </w:rPr>
        <w:tab/>
      </w:r>
    </w:p>
    <w:p>
      <w:pPr>
        <w:pStyle w:val="BodyText"/>
        <w:spacing w:before="1"/>
        <w:rPr>
          <w:sz w:val="14"/>
        </w:rPr>
      </w:pPr>
    </w:p>
    <w:p>
      <w:pPr>
        <w:pStyle w:val="BodyText"/>
        <w:spacing w:before="91"/>
        <w:ind w:left="232"/>
      </w:pPr>
      <w:r>
        <w:rPr/>
        <w:t>NARUČITELJ:</w:t>
      </w:r>
    </w:p>
    <w:p>
      <w:pPr>
        <w:pStyle w:val="BodyText"/>
      </w:pPr>
    </w:p>
    <w:p>
      <w:pPr>
        <w:pStyle w:val="BodyText"/>
        <w:spacing w:line="477" w:lineRule="auto" w:before="1"/>
        <w:ind w:left="232" w:right="2966"/>
      </w:pPr>
      <w:r>
        <w:rPr/>
        <w:t>Grad Korčula, Korčula, Trg Antuna i Stjepana Radića 1, OIB: 927703622982. PREDMET NABAVE:</w:t>
      </w:r>
    </w:p>
    <w:p>
      <w:pPr>
        <w:pStyle w:val="BodyText"/>
        <w:spacing w:line="516" w:lineRule="auto" w:before="4"/>
        <w:ind w:left="232" w:right="2851"/>
      </w:pPr>
      <w:r>
        <w:rPr/>
        <w:t>Opremanje-Rekonstrukcija palače Ismaeli-Gabrielis: Termoinstalacijski radovi. PONUDITELJ:</w:t>
      </w:r>
    </w:p>
    <w:p>
      <w:pPr>
        <w:pStyle w:val="BodyText"/>
        <w:spacing w:line="200" w:lineRule="exact"/>
        <w:ind w:left="232"/>
      </w:pPr>
      <w:r>
        <w:rPr/>
        <w:t>Naziv ponuditelja:</w:t>
      </w:r>
    </w:p>
    <w:p>
      <w:pPr>
        <w:pStyle w:val="BodyText"/>
        <w:rPr>
          <w:sz w:val="20"/>
        </w:rPr>
      </w:pPr>
    </w:p>
    <w:p>
      <w:pPr>
        <w:pStyle w:val="BodyText"/>
        <w:spacing w:before="2"/>
        <w:rPr>
          <w:sz w:val="23"/>
        </w:rPr>
      </w:pPr>
      <w:r>
        <w:rPr/>
        <w:pict>
          <v:line style="position:absolute;mso-position-horizontal-relative:page;mso-position-vertical-relative:paragraph;z-index:-251644928;mso-wrap-distance-left:0;mso-wrap-distance-right:0" from="56.639999pt,15.526938pt" to="535.237054pt,15.526938pt" stroked="true" strokeweight=".4416pt" strokecolor="#000000">
            <v:stroke dashstyle="solid"/>
            <w10:wrap type="topAndBottom"/>
          </v:line>
        </w:pict>
      </w:r>
    </w:p>
    <w:p>
      <w:pPr>
        <w:pStyle w:val="BodyText"/>
        <w:spacing w:before="11"/>
        <w:rPr>
          <w:sz w:val="17"/>
        </w:rPr>
      </w:pPr>
    </w:p>
    <w:p>
      <w:pPr>
        <w:pStyle w:val="BodyText"/>
        <w:spacing w:before="91"/>
        <w:ind w:left="232"/>
      </w:pPr>
      <w:r>
        <w:rPr/>
        <w:t>OPĆI PODACI O PONUDITELJU:</w:t>
      </w:r>
    </w:p>
    <w:p>
      <w:pPr>
        <w:pStyle w:val="BodyText"/>
        <w:spacing w:before="8"/>
        <w:rPr>
          <w:sz w:val="28"/>
        </w:rPr>
      </w:pPr>
    </w:p>
    <w:p>
      <w:pPr>
        <w:pStyle w:val="BodyText"/>
        <w:tabs>
          <w:tab w:pos="9888" w:val="left" w:leader="none"/>
        </w:tabs>
        <w:spacing w:before="1"/>
        <w:ind w:left="232"/>
      </w:pPr>
      <w:r>
        <w:rPr/>
        <w:t>Naziv</w:t>
      </w:r>
      <w:r>
        <w:rPr>
          <w:spacing w:val="-6"/>
        </w:rPr>
        <w:t> </w:t>
      </w:r>
      <w:r>
        <w:rPr/>
        <w:t>ponuditelja:</w:t>
      </w:r>
      <w:r>
        <w:rPr>
          <w:spacing w:val="-2"/>
        </w:rPr>
        <w:t> </w:t>
      </w:r>
      <w:r>
        <w:rPr>
          <w:w w:val="100"/>
          <w:u w:val="single"/>
        </w:rPr>
        <w:t> </w:t>
      </w:r>
      <w:r>
        <w:rPr>
          <w:u w:val="single"/>
        </w:rPr>
        <w:tab/>
      </w:r>
    </w:p>
    <w:p>
      <w:pPr>
        <w:pStyle w:val="BodyText"/>
        <w:rPr>
          <w:sz w:val="20"/>
        </w:rPr>
      </w:pPr>
    </w:p>
    <w:p>
      <w:pPr>
        <w:pStyle w:val="BodyText"/>
        <w:spacing w:before="8"/>
      </w:pPr>
    </w:p>
    <w:p>
      <w:pPr>
        <w:pStyle w:val="BodyText"/>
        <w:tabs>
          <w:tab w:pos="9863" w:val="left" w:leader="none"/>
        </w:tabs>
        <w:ind w:left="232"/>
      </w:pPr>
      <w:r>
        <w:rPr/>
        <w:t>Sjedište /</w:t>
      </w:r>
      <w:r>
        <w:rPr>
          <w:spacing w:val="-5"/>
        </w:rPr>
        <w:t> </w:t>
      </w:r>
      <w:r>
        <w:rPr/>
        <w:t>adresa:</w:t>
      </w:r>
      <w:r>
        <w:rPr>
          <w:spacing w:val="1"/>
        </w:rPr>
        <w:t> </w:t>
      </w:r>
      <w:r>
        <w:rPr>
          <w:w w:val="100"/>
          <w:u w:val="single"/>
        </w:rPr>
        <w:t> </w:t>
      </w:r>
      <w:r>
        <w:rPr>
          <w:u w:val="single"/>
        </w:rPr>
        <w:tab/>
      </w:r>
    </w:p>
    <w:p>
      <w:pPr>
        <w:pStyle w:val="BodyText"/>
        <w:rPr>
          <w:sz w:val="20"/>
        </w:rPr>
      </w:pPr>
    </w:p>
    <w:p>
      <w:pPr>
        <w:pStyle w:val="BodyText"/>
        <w:spacing w:before="3"/>
      </w:pPr>
    </w:p>
    <w:p>
      <w:pPr>
        <w:pStyle w:val="BodyText"/>
        <w:tabs>
          <w:tab w:pos="9894" w:val="left" w:leader="none"/>
        </w:tabs>
        <w:ind w:left="232"/>
      </w:pPr>
      <w:r>
        <w:rPr/>
        <w:t>OIB</w:t>
      </w:r>
      <w:r>
        <w:rPr>
          <w:position w:val="8"/>
          <w:sz w:val="14"/>
        </w:rPr>
        <w:t>³</w:t>
      </w:r>
      <w:r>
        <w:rPr/>
        <w:t>:</w:t>
      </w:r>
      <w:r>
        <w:rPr>
          <w:u w:val="single"/>
        </w:rPr>
        <w:t> </w:t>
        <w:tab/>
      </w:r>
    </w:p>
    <w:p>
      <w:pPr>
        <w:pStyle w:val="BodyText"/>
        <w:rPr>
          <w:sz w:val="20"/>
        </w:rPr>
      </w:pPr>
    </w:p>
    <w:p>
      <w:pPr>
        <w:pStyle w:val="BodyText"/>
        <w:spacing w:before="8"/>
      </w:pPr>
    </w:p>
    <w:p>
      <w:pPr>
        <w:pStyle w:val="BodyText"/>
        <w:tabs>
          <w:tab w:pos="5140" w:val="left" w:leader="none"/>
          <w:tab w:pos="9854" w:val="left" w:leader="none"/>
        </w:tabs>
        <w:ind w:left="232"/>
      </w:pPr>
      <w:r>
        <w:rPr/>
        <w:t>Broj</w:t>
      </w:r>
      <w:r>
        <w:rPr>
          <w:spacing w:val="-3"/>
        </w:rPr>
        <w:t> </w:t>
      </w:r>
      <w:r>
        <w:rPr/>
        <w:t>računa</w:t>
      </w:r>
      <w:r>
        <w:rPr>
          <w:spacing w:val="-2"/>
        </w:rPr>
        <w:t> </w:t>
      </w:r>
      <w:r>
        <w:rPr/>
        <w:t>(IBAN):</w:t>
      </w:r>
      <w:r>
        <w:rPr>
          <w:u w:val="single"/>
        </w:rPr>
        <w:t> </w:t>
        <w:tab/>
      </w:r>
      <w:r>
        <w:rPr/>
        <w:t>kod</w:t>
      </w:r>
      <w:r>
        <w:rPr>
          <w:spacing w:val="-1"/>
        </w:rPr>
        <w:t> </w:t>
      </w:r>
      <w:r>
        <w:rPr/>
        <w:t>banke:</w:t>
      </w:r>
      <w:r>
        <w:rPr>
          <w:spacing w:val="1"/>
        </w:rPr>
        <w:t> </w:t>
      </w:r>
      <w:r>
        <w:rPr>
          <w:w w:val="100"/>
          <w:u w:val="single"/>
        </w:rPr>
        <w:t> </w:t>
      </w:r>
      <w:r>
        <w:rPr>
          <w:u w:val="single"/>
        </w:rPr>
        <w:tab/>
      </w:r>
    </w:p>
    <w:p>
      <w:pPr>
        <w:pStyle w:val="BodyText"/>
        <w:spacing w:before="6"/>
        <w:rPr>
          <w:sz w:val="20"/>
        </w:rPr>
      </w:pPr>
    </w:p>
    <w:p>
      <w:pPr>
        <w:pStyle w:val="BodyText"/>
        <w:tabs>
          <w:tab w:pos="6154" w:val="left" w:leader="none"/>
          <w:tab w:pos="7244" w:val="left" w:leader="none"/>
        </w:tabs>
        <w:spacing w:before="92"/>
        <w:ind w:left="232"/>
      </w:pPr>
      <w:r>
        <w:rPr/>
        <w:t>Ponuditelj je u sustavu poreza na</w:t>
      </w:r>
      <w:r>
        <w:rPr>
          <w:spacing w:val="-8"/>
        </w:rPr>
        <w:t> </w:t>
      </w:r>
      <w:r>
        <w:rPr/>
        <w:t>dodanu vrijednost:</w:t>
        <w:tab/>
        <w:t>DA</w:t>
        <w:tab/>
        <w:t>NE</w:t>
      </w:r>
    </w:p>
    <w:p>
      <w:pPr>
        <w:pStyle w:val="BodyText"/>
        <w:spacing w:before="8"/>
        <w:rPr>
          <w:sz w:val="20"/>
        </w:rPr>
      </w:pPr>
    </w:p>
    <w:p>
      <w:pPr>
        <w:spacing w:before="0"/>
        <w:ind w:left="1135" w:right="0" w:firstLine="0"/>
        <w:jc w:val="left"/>
        <w:rPr>
          <w:sz w:val="20"/>
        </w:rPr>
      </w:pPr>
      <w:r>
        <w:rPr>
          <w:sz w:val="20"/>
        </w:rPr>
        <w:t>(zaokružiti/označiti da ili ne)</w:t>
      </w:r>
    </w:p>
    <w:p>
      <w:pPr>
        <w:pStyle w:val="BodyText"/>
        <w:spacing w:before="1"/>
      </w:pPr>
    </w:p>
    <w:p>
      <w:pPr>
        <w:pStyle w:val="BodyText"/>
        <w:tabs>
          <w:tab w:pos="9793" w:val="left" w:leader="none"/>
        </w:tabs>
        <w:ind w:left="232"/>
      </w:pPr>
      <w:r>
        <w:rPr/>
        <w:t>Adresa za dostavu</w:t>
      </w:r>
      <w:r>
        <w:rPr>
          <w:spacing w:val="-4"/>
        </w:rPr>
        <w:t> </w:t>
      </w:r>
      <w:r>
        <w:rPr/>
        <w:t>pošte:</w:t>
      </w:r>
      <w:r>
        <w:rPr>
          <w:spacing w:val="1"/>
        </w:rPr>
        <w:t> </w:t>
      </w:r>
      <w:r>
        <w:rPr>
          <w:w w:val="100"/>
          <w:u w:val="single"/>
        </w:rPr>
        <w:t> </w:t>
      </w:r>
      <w:r>
        <w:rPr>
          <w:u w:val="single"/>
        </w:rPr>
        <w:tab/>
      </w:r>
    </w:p>
    <w:p>
      <w:pPr>
        <w:pStyle w:val="BodyText"/>
        <w:rPr>
          <w:sz w:val="20"/>
        </w:rPr>
      </w:pPr>
    </w:p>
    <w:p>
      <w:pPr>
        <w:pStyle w:val="BodyText"/>
        <w:spacing w:before="8"/>
      </w:pPr>
    </w:p>
    <w:p>
      <w:pPr>
        <w:pStyle w:val="BodyText"/>
        <w:tabs>
          <w:tab w:pos="9745" w:val="left" w:leader="none"/>
        </w:tabs>
        <w:ind w:left="232"/>
      </w:pPr>
      <w:r>
        <w:rPr/>
        <w:t>Adresa</w:t>
      </w:r>
      <w:r>
        <w:rPr>
          <w:spacing w:val="-2"/>
        </w:rPr>
        <w:t> </w:t>
      </w:r>
      <w:r>
        <w:rPr/>
        <w:t>e-pošte:</w:t>
      </w:r>
      <w:r>
        <w:rPr>
          <w:spacing w:val="-2"/>
        </w:rPr>
        <w:t> </w:t>
      </w:r>
      <w:r>
        <w:rPr>
          <w:w w:val="100"/>
          <w:u w:val="single"/>
        </w:rPr>
        <w:t> </w:t>
      </w:r>
      <w:r>
        <w:rPr>
          <w:u w:val="single"/>
        </w:rPr>
        <w:tab/>
      </w:r>
    </w:p>
    <w:p>
      <w:pPr>
        <w:pStyle w:val="BodyText"/>
        <w:spacing w:before="6"/>
        <w:rPr>
          <w:sz w:val="20"/>
        </w:rPr>
      </w:pPr>
    </w:p>
    <w:p>
      <w:pPr>
        <w:pStyle w:val="BodyText"/>
        <w:tabs>
          <w:tab w:pos="9761" w:val="left" w:leader="none"/>
        </w:tabs>
        <w:spacing w:before="92"/>
        <w:ind w:left="232"/>
      </w:pPr>
      <w:r>
        <w:rPr/>
        <w:t>Kontakt osoba</w:t>
      </w:r>
      <w:r>
        <w:rPr>
          <w:spacing w:val="-5"/>
        </w:rPr>
        <w:t> </w:t>
      </w:r>
      <w:r>
        <w:rPr/>
        <w:t>ponuditelja:</w:t>
      </w:r>
      <w:r>
        <w:rPr>
          <w:spacing w:val="-2"/>
        </w:rPr>
        <w:t> </w:t>
      </w:r>
      <w:r>
        <w:rPr>
          <w:w w:val="100"/>
          <w:u w:val="single"/>
        </w:rPr>
        <w:t> </w:t>
      </w:r>
      <w:r>
        <w:rPr>
          <w:u w:val="single"/>
        </w:rPr>
        <w:tab/>
      </w:r>
    </w:p>
    <w:p>
      <w:pPr>
        <w:pStyle w:val="BodyText"/>
        <w:rPr>
          <w:sz w:val="20"/>
        </w:rPr>
      </w:pPr>
    </w:p>
    <w:p>
      <w:pPr>
        <w:pStyle w:val="BodyText"/>
        <w:spacing w:before="8"/>
      </w:pPr>
    </w:p>
    <w:p>
      <w:pPr>
        <w:pStyle w:val="BodyText"/>
        <w:tabs>
          <w:tab w:pos="4745" w:val="left" w:leader="none"/>
          <w:tab w:pos="9772" w:val="left" w:leader="none"/>
        </w:tabs>
        <w:ind w:left="232"/>
      </w:pPr>
      <w:r>
        <w:rPr/>
        <w:t>Broj</w:t>
      </w:r>
      <w:r>
        <w:rPr>
          <w:spacing w:val="-2"/>
        </w:rPr>
        <w:t> </w:t>
      </w:r>
      <w:r>
        <w:rPr/>
        <w:t>telefona:</w:t>
      </w:r>
      <w:r>
        <w:rPr>
          <w:u w:val="single"/>
        </w:rPr>
        <w:t> </w:t>
        <w:tab/>
      </w:r>
      <w:r>
        <w:rPr>
          <w:spacing w:val="-3"/>
        </w:rPr>
        <w:t>Broj</w:t>
      </w:r>
      <w:r>
        <w:rPr>
          <w:spacing w:val="4"/>
        </w:rPr>
        <w:t> </w:t>
      </w:r>
      <w:r>
        <w:rPr/>
        <w:t>telefaksa:</w:t>
      </w:r>
      <w:r>
        <w:rPr>
          <w:spacing w:val="1"/>
        </w:rPr>
        <w:t> </w:t>
      </w:r>
      <w:r>
        <w:rPr>
          <w:w w:val="100"/>
          <w:u w:val="single"/>
        </w:rPr>
        <w:t> </w:t>
      </w:r>
      <w:r>
        <w:rPr>
          <w:u w:val="single"/>
        </w:rPr>
        <w:tab/>
      </w:r>
    </w:p>
    <w:p>
      <w:pPr>
        <w:pStyle w:val="BodyText"/>
        <w:rPr>
          <w:sz w:val="20"/>
        </w:rPr>
      </w:pPr>
    </w:p>
    <w:p>
      <w:pPr>
        <w:pStyle w:val="BodyText"/>
        <w:spacing w:before="8"/>
      </w:pPr>
    </w:p>
    <w:p>
      <w:pPr>
        <w:pStyle w:val="BodyText"/>
        <w:ind w:left="232"/>
      </w:pPr>
      <w:r>
        <w:rPr/>
        <w:t>CIJENA PONUDE:</w:t>
      </w:r>
    </w:p>
    <w:p>
      <w:pPr>
        <w:pStyle w:val="BodyText"/>
      </w:pPr>
    </w:p>
    <w:p>
      <w:pPr>
        <w:pStyle w:val="Heading2"/>
        <w:tabs>
          <w:tab w:pos="9550" w:val="left" w:leader="none"/>
        </w:tabs>
        <w:spacing w:line="252" w:lineRule="exact" w:before="1"/>
        <w:ind w:left="232"/>
        <w:rPr>
          <w:b w:val="0"/>
          <w:u w:val="none"/>
        </w:rPr>
      </w:pPr>
      <w:r>
        <w:rPr>
          <w:u w:val="none"/>
        </w:rPr>
        <w:t>Cijena ponude</w:t>
      </w:r>
      <w:r>
        <w:rPr>
          <w:spacing w:val="-1"/>
          <w:u w:val="none"/>
        </w:rPr>
        <w:t> </w:t>
      </w:r>
      <w:r>
        <w:rPr>
          <w:u w:val="none"/>
        </w:rPr>
        <w:t>bez</w:t>
      </w:r>
      <w:r>
        <w:rPr>
          <w:spacing w:val="-6"/>
          <w:u w:val="none"/>
        </w:rPr>
        <w:t> </w:t>
      </w:r>
      <w:r>
        <w:rPr>
          <w:u w:val="none"/>
        </w:rPr>
        <w:t>PDV-a</w:t>
      </w:r>
      <w:r>
        <w:rPr>
          <w:b w:val="0"/>
          <w:u w:val="none"/>
        </w:rPr>
        <w:t>:</w:t>
      </w:r>
      <w:r>
        <w:rPr>
          <w:b w:val="0"/>
          <w:u w:val="single"/>
        </w:rPr>
        <w:t> </w:t>
        <w:tab/>
      </w:r>
      <w:r>
        <w:rPr>
          <w:b w:val="0"/>
          <w:u w:val="none"/>
        </w:rPr>
        <w:t>kn</w:t>
      </w:r>
    </w:p>
    <w:p>
      <w:pPr>
        <w:spacing w:line="229" w:lineRule="exact" w:before="0"/>
        <w:ind w:left="2349" w:right="986" w:firstLine="0"/>
        <w:jc w:val="center"/>
        <w:rPr>
          <w:sz w:val="20"/>
        </w:rPr>
      </w:pPr>
      <w:r>
        <w:rPr>
          <w:sz w:val="20"/>
        </w:rPr>
        <w:t>(brojkama)</w:t>
      </w:r>
    </w:p>
    <w:p>
      <w:pPr>
        <w:spacing w:after="0" w:line="229" w:lineRule="exact"/>
        <w:jc w:val="center"/>
        <w:rPr>
          <w:sz w:val="20"/>
        </w:rPr>
        <w:sectPr>
          <w:pgSz w:w="11910" w:h="16840"/>
          <w:pgMar w:header="720" w:footer="954" w:top="1780" w:bottom="1220" w:left="900" w:right="900"/>
        </w:sectPr>
      </w:pPr>
    </w:p>
    <w:p>
      <w:pPr>
        <w:pStyle w:val="BodyText"/>
        <w:spacing w:before="5"/>
        <w:rPr>
          <w:sz w:val="15"/>
        </w:rPr>
      </w:pPr>
    </w:p>
    <w:p>
      <w:pPr>
        <w:tabs>
          <w:tab w:pos="9731" w:val="left" w:leader="none"/>
        </w:tabs>
        <w:spacing w:line="252" w:lineRule="exact" w:before="92"/>
        <w:ind w:left="232" w:right="0" w:firstLine="0"/>
        <w:jc w:val="left"/>
        <w:rPr>
          <w:sz w:val="22"/>
        </w:rPr>
      </w:pPr>
      <w:r>
        <w:rPr>
          <w:b/>
          <w:sz w:val="22"/>
        </w:rPr>
        <w:t>Iznos</w:t>
      </w:r>
      <w:r>
        <w:rPr>
          <w:b/>
          <w:spacing w:val="-1"/>
          <w:sz w:val="22"/>
        </w:rPr>
        <w:t> </w:t>
      </w:r>
      <w:r>
        <w:rPr>
          <w:b/>
          <w:sz w:val="22"/>
        </w:rPr>
        <w:t>PDV-a</w:t>
      </w:r>
      <w:r>
        <w:rPr>
          <w:sz w:val="22"/>
        </w:rPr>
        <w:t>:</w:t>
      </w:r>
      <w:r>
        <w:rPr>
          <w:sz w:val="22"/>
          <w:u w:val="single"/>
        </w:rPr>
        <w:t> </w:t>
        <w:tab/>
      </w:r>
      <w:r>
        <w:rPr>
          <w:spacing w:val="-3"/>
          <w:sz w:val="22"/>
        </w:rPr>
        <w:t>kn</w:t>
      </w:r>
    </w:p>
    <w:p>
      <w:pPr>
        <w:spacing w:line="229" w:lineRule="exact" w:before="0"/>
        <w:ind w:left="2349" w:right="986" w:firstLine="0"/>
        <w:jc w:val="center"/>
        <w:rPr>
          <w:sz w:val="20"/>
        </w:rPr>
      </w:pPr>
      <w:r>
        <w:rPr>
          <w:sz w:val="20"/>
        </w:rPr>
        <w:t>(brojkama)</w:t>
      </w:r>
    </w:p>
    <w:p>
      <w:pPr>
        <w:pStyle w:val="BodyText"/>
      </w:pPr>
    </w:p>
    <w:p>
      <w:pPr>
        <w:pStyle w:val="Heading2"/>
        <w:tabs>
          <w:tab w:pos="9669" w:val="left" w:leader="none"/>
        </w:tabs>
        <w:ind w:left="232"/>
        <w:rPr>
          <w:b w:val="0"/>
          <w:u w:val="none"/>
        </w:rPr>
      </w:pPr>
      <w:r>
        <w:rPr>
          <w:u w:val="none"/>
        </w:rPr>
        <w:t>Cijena ponude</w:t>
      </w:r>
      <w:r>
        <w:rPr>
          <w:spacing w:val="-2"/>
          <w:u w:val="none"/>
        </w:rPr>
        <w:t> </w:t>
      </w:r>
      <w:r>
        <w:rPr>
          <w:u w:val="none"/>
        </w:rPr>
        <w:t>s</w:t>
      </w:r>
      <w:r>
        <w:rPr>
          <w:spacing w:val="-2"/>
          <w:u w:val="none"/>
        </w:rPr>
        <w:t> </w:t>
      </w:r>
      <w:r>
        <w:rPr>
          <w:u w:val="none"/>
        </w:rPr>
        <w:t>PDV-om</w:t>
      </w:r>
      <w:r>
        <w:rPr>
          <w:b w:val="0"/>
          <w:u w:val="none"/>
        </w:rPr>
        <w:t>:</w:t>
      </w:r>
      <w:r>
        <w:rPr>
          <w:b w:val="0"/>
          <w:u w:val="single"/>
        </w:rPr>
        <w:t> </w:t>
        <w:tab/>
      </w:r>
      <w:r>
        <w:rPr>
          <w:b w:val="0"/>
          <w:u w:val="none"/>
        </w:rPr>
        <w:t>kn</w:t>
      </w:r>
    </w:p>
    <w:p>
      <w:pPr>
        <w:spacing w:before="1"/>
        <w:ind w:left="3165" w:right="986" w:firstLine="0"/>
        <w:jc w:val="center"/>
        <w:rPr>
          <w:sz w:val="20"/>
        </w:rPr>
      </w:pPr>
      <w:r>
        <w:rPr>
          <w:sz w:val="20"/>
        </w:rPr>
        <w:t>(brojkama)</w:t>
      </w:r>
    </w:p>
    <w:p>
      <w:pPr>
        <w:pStyle w:val="BodyText"/>
      </w:pPr>
    </w:p>
    <w:p>
      <w:pPr>
        <w:pStyle w:val="BodyText"/>
        <w:ind w:left="232"/>
      </w:pPr>
      <w:r>
        <w:rPr/>
        <w:t>ROK VALJANOSTI PONUDE:</w:t>
      </w:r>
    </w:p>
    <w:p>
      <w:pPr>
        <w:pStyle w:val="BodyText"/>
        <w:rPr>
          <w:sz w:val="20"/>
        </w:rPr>
      </w:pPr>
    </w:p>
    <w:p>
      <w:pPr>
        <w:pStyle w:val="BodyText"/>
        <w:spacing w:before="9"/>
        <w:rPr>
          <w:sz w:val="19"/>
        </w:rPr>
      </w:pPr>
      <w:r>
        <w:rPr/>
        <w:pict>
          <v:line style="position:absolute;mso-position-horizontal-relative:page;mso-position-vertical-relative:paragraph;z-index:-251643904;mso-wrap-distance-left:0;mso-wrap-distance-right:0" from="56.639999pt,13.613211pt" to="535.179862pt,13.613211pt" stroked="true" strokeweight=".4416pt" strokecolor="#000000">
            <v:stroke dashstyle="solid"/>
            <w10:wrap type="topAndBottom"/>
          </v:line>
        </w:pict>
      </w:r>
    </w:p>
    <w:p>
      <w:pPr>
        <w:pStyle w:val="BodyText"/>
        <w:spacing w:before="5"/>
        <w:rPr>
          <w:sz w:val="11"/>
        </w:rPr>
      </w:pPr>
    </w:p>
    <w:p>
      <w:pPr>
        <w:pStyle w:val="BodyText"/>
        <w:spacing w:before="92"/>
        <w:ind w:left="232"/>
      </w:pPr>
      <w:r>
        <w:rPr/>
        <w:t>ROK IZVRŠENJA:</w:t>
      </w:r>
    </w:p>
    <w:p>
      <w:pPr>
        <w:pStyle w:val="BodyText"/>
        <w:rPr>
          <w:sz w:val="20"/>
        </w:rPr>
      </w:pPr>
    </w:p>
    <w:p>
      <w:pPr>
        <w:pStyle w:val="BodyText"/>
        <w:spacing w:before="8"/>
        <w:rPr>
          <w:sz w:val="19"/>
        </w:rPr>
      </w:pPr>
      <w:r>
        <w:rPr/>
        <w:pict>
          <v:line style="position:absolute;mso-position-horizontal-relative:page;mso-position-vertical-relative:paragraph;z-index:-251642880;mso-wrap-distance-left:0;mso-wrap-distance-right:0" from="56.639999pt,13.527575pt" to="524.139862pt,13.527575pt" stroked="true" strokeweight=".4416pt" strokecolor="#000000">
            <v:stroke dashstyle="solid"/>
            <w10:wrap type="topAndBottom"/>
          </v:line>
        </w:pict>
      </w:r>
    </w:p>
    <w:p>
      <w:pPr>
        <w:pStyle w:val="BodyText"/>
        <w:spacing w:before="5"/>
        <w:rPr>
          <w:sz w:val="11"/>
        </w:rPr>
      </w:pPr>
    </w:p>
    <w:p>
      <w:pPr>
        <w:pStyle w:val="BodyText"/>
        <w:spacing w:before="92"/>
        <w:ind w:left="232"/>
        <w:rPr>
          <w:b/>
        </w:rPr>
      </w:pPr>
      <w:r>
        <w:rPr/>
        <w:t>PODACI O PODUGOVARATELJIMA</w:t>
      </w:r>
      <w:r>
        <w:rPr>
          <w:b/>
        </w:rPr>
        <w:t>:</w:t>
      </w:r>
    </w:p>
    <w:p>
      <w:pPr>
        <w:pStyle w:val="BodyText"/>
        <w:rPr>
          <w:b/>
          <w:sz w:val="20"/>
        </w:rPr>
      </w:pPr>
    </w:p>
    <w:p>
      <w:pPr>
        <w:pStyle w:val="BodyText"/>
        <w:spacing w:before="9"/>
        <w:rPr>
          <w:b/>
          <w:sz w:val="19"/>
        </w:rPr>
      </w:pPr>
      <w:r>
        <w:rPr/>
        <w:pict>
          <v:line style="position:absolute;mso-position-horizontal-relative:page;mso-position-vertical-relative:paragraph;z-index:-251641856;mso-wrap-distance-left:0;mso-wrap-distance-right:0" from="56.639999pt,13.617602pt" to="535.235616pt,13.617602pt" stroked="true" strokeweight=".4416pt" strokecolor="#000000">
            <v:stroke dashstyle="solid"/>
            <w10:wrap type="topAndBottom"/>
          </v:line>
        </w:pict>
      </w:r>
    </w:p>
    <w:p>
      <w:pPr>
        <w:pStyle w:val="BodyText"/>
        <w:rPr>
          <w:b/>
          <w:sz w:val="20"/>
        </w:rPr>
      </w:pPr>
    </w:p>
    <w:p>
      <w:pPr>
        <w:pStyle w:val="BodyText"/>
        <w:spacing w:before="2"/>
        <w:rPr>
          <w:b/>
          <w:sz w:val="17"/>
        </w:rPr>
      </w:pPr>
      <w:r>
        <w:rPr/>
        <w:pict>
          <v:line style="position:absolute;mso-position-horizontal-relative:page;mso-position-vertical-relative:paragraph;z-index:-251640832;mso-wrap-distance-left:0;mso-wrap-distance-right:0" from="56.639999pt,12.120954pt" to="535.179862pt,12.120954pt" stroked="true" strokeweight=".4416pt" strokecolor="#000000">
            <v:stroke dashstyle="solid"/>
            <w10:wrap type="topAndBottom"/>
          </v:line>
        </w:pict>
      </w:r>
    </w:p>
    <w:p>
      <w:pPr>
        <w:pStyle w:val="BodyText"/>
        <w:rPr>
          <w:b/>
          <w:sz w:val="20"/>
        </w:rPr>
      </w:pPr>
    </w:p>
    <w:p>
      <w:pPr>
        <w:pStyle w:val="BodyText"/>
        <w:spacing w:before="2"/>
        <w:rPr>
          <w:b/>
          <w:sz w:val="17"/>
        </w:rPr>
      </w:pPr>
      <w:r>
        <w:rPr/>
        <w:pict>
          <v:line style="position:absolute;mso-position-horizontal-relative:page;mso-position-vertical-relative:paragraph;z-index:-251639808;mso-wrap-distance-left:0;mso-wrap-distance-right:0" from="56.639999pt,12.120984pt" to="535.179862pt,12.120984pt" stroked="true" strokeweight=".4416pt" strokecolor="#000000">
            <v:stroke dashstyle="solid"/>
            <w10:wrap type="topAndBottom"/>
          </v:line>
        </w:pict>
      </w:r>
    </w:p>
    <w:p>
      <w:pPr>
        <w:spacing w:line="201" w:lineRule="exact" w:before="0"/>
        <w:ind w:left="1396" w:right="986" w:firstLine="0"/>
        <w:jc w:val="center"/>
        <w:rPr>
          <w:sz w:val="20"/>
        </w:rPr>
      </w:pPr>
      <w:r>
        <w:rPr>
          <w:sz w:val="20"/>
        </w:rPr>
        <w:t>( upisati naziv i sjedište svih podugovaratelja kojima ponuditelj namjerava ustupiti dio ugovora)</w:t>
      </w:r>
    </w:p>
    <w:p>
      <w:pPr>
        <w:pStyle w:val="BodyText"/>
      </w:pPr>
    </w:p>
    <w:p>
      <w:pPr>
        <w:pStyle w:val="BodyText"/>
        <w:spacing w:before="3"/>
        <w:rPr>
          <w:sz w:val="20"/>
        </w:rPr>
      </w:pPr>
    </w:p>
    <w:p>
      <w:pPr>
        <w:pStyle w:val="BodyText"/>
        <w:tabs>
          <w:tab w:pos="2207" w:val="left" w:leader="none"/>
          <w:tab w:pos="3582" w:val="left" w:leader="none"/>
        </w:tabs>
        <w:spacing w:line="252" w:lineRule="exact"/>
        <w:ind w:left="232"/>
      </w:pPr>
      <w:r>
        <w:rPr/>
        <w:t>U</w:t>
      </w:r>
      <w:r>
        <w:rPr>
          <w:u w:val="single"/>
        </w:rPr>
        <w:t> </w:t>
        <w:tab/>
        <w:t>,</w:t>
        <w:tab/>
      </w:r>
      <w:r>
        <w:rPr/>
        <w:t>2019.</w:t>
      </w:r>
    </w:p>
    <w:p>
      <w:pPr>
        <w:tabs>
          <w:tab w:pos="2546" w:val="left" w:leader="none"/>
        </w:tabs>
        <w:spacing w:line="229" w:lineRule="exact" w:before="0"/>
        <w:ind w:left="785" w:right="0" w:firstLine="0"/>
        <w:jc w:val="left"/>
        <w:rPr>
          <w:sz w:val="20"/>
        </w:rPr>
      </w:pPr>
      <w:r>
        <w:rPr>
          <w:sz w:val="20"/>
        </w:rPr>
        <w:t>(mjesto)</w:t>
        <w:tab/>
        <w:t>(datum)</w:t>
      </w:r>
    </w:p>
    <w:p>
      <w:pPr>
        <w:pStyle w:val="BodyText"/>
      </w:pPr>
    </w:p>
    <w:p>
      <w:pPr>
        <w:pStyle w:val="BodyText"/>
        <w:spacing w:before="1"/>
      </w:pPr>
    </w:p>
    <w:p>
      <w:pPr>
        <w:pStyle w:val="BodyText"/>
        <w:ind w:right="1131"/>
        <w:jc w:val="right"/>
      </w:pPr>
      <w:r>
        <w:rPr/>
        <w:t>ZA PONUDITELJA:</w:t>
      </w:r>
    </w:p>
    <w:p>
      <w:pPr>
        <w:pStyle w:val="BodyText"/>
        <w:spacing w:before="1"/>
      </w:pPr>
    </w:p>
    <w:p>
      <w:pPr>
        <w:pStyle w:val="BodyText"/>
        <w:tabs>
          <w:tab w:pos="6656" w:val="left" w:leader="none"/>
          <w:tab w:pos="9896" w:val="left" w:leader="none"/>
        </w:tabs>
        <w:spacing w:line="252" w:lineRule="exact"/>
        <w:ind w:left="5237"/>
      </w:pPr>
      <w:r>
        <w:rPr/>
        <w:t>M.P.</w:t>
        <w:tab/>
      </w:r>
      <w:r>
        <w:rPr>
          <w:w w:val="100"/>
          <w:u w:val="single"/>
        </w:rPr>
        <w:t> </w:t>
      </w:r>
      <w:r>
        <w:rPr>
          <w:u w:val="single"/>
        </w:rPr>
        <w:tab/>
      </w:r>
    </w:p>
    <w:p>
      <w:pPr>
        <w:spacing w:line="252" w:lineRule="exact" w:before="0"/>
        <w:ind w:left="0" w:right="901" w:firstLine="0"/>
        <w:jc w:val="right"/>
        <w:rPr>
          <w:sz w:val="22"/>
        </w:rPr>
      </w:pPr>
      <w:r>
        <w:rPr>
          <w:sz w:val="18"/>
        </w:rPr>
        <w:t>(potpis ovlaštene osobe</w:t>
      </w:r>
      <w:r>
        <w:rPr>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2471" w:val="left" w:leader="none"/>
        </w:tabs>
        <w:spacing w:before="93"/>
        <w:ind w:left="232" w:right="0" w:firstLine="0"/>
        <w:jc w:val="left"/>
        <w:rPr>
          <w:sz w:val="14"/>
        </w:rPr>
      </w:pPr>
      <w:r>
        <w:rPr>
          <w:w w:val="99"/>
          <w:sz w:val="14"/>
          <w:u w:val="single"/>
        </w:rPr>
        <w:t> </w:t>
      </w:r>
      <w:r>
        <w:rPr>
          <w:sz w:val="14"/>
          <w:u w:val="single"/>
        </w:rPr>
        <w:tab/>
      </w:r>
      <w:r>
        <w:rPr>
          <w:sz w:val="14"/>
        </w:rPr>
        <w:t>_</w:t>
      </w:r>
    </w:p>
    <w:p>
      <w:pPr>
        <w:spacing w:line="205" w:lineRule="exact" w:before="102"/>
        <w:ind w:left="232" w:right="0" w:firstLine="0"/>
        <w:jc w:val="left"/>
        <w:rPr>
          <w:b/>
          <w:i/>
          <w:sz w:val="18"/>
        </w:rPr>
      </w:pPr>
      <w:r>
        <w:rPr>
          <w:b/>
          <w:i/>
          <w:sz w:val="18"/>
        </w:rPr>
        <w:t>Napomene:</w:t>
      </w:r>
    </w:p>
    <w:p>
      <w:pPr>
        <w:pStyle w:val="ListParagraph"/>
        <w:numPr>
          <w:ilvl w:val="0"/>
          <w:numId w:val="21"/>
        </w:numPr>
        <w:tabs>
          <w:tab w:pos="365" w:val="left" w:leader="none"/>
        </w:tabs>
        <w:spacing w:line="240" w:lineRule="auto" w:before="0" w:after="0"/>
        <w:ind w:left="370" w:right="487" w:hanging="138"/>
        <w:jc w:val="left"/>
        <w:rPr>
          <w:sz w:val="18"/>
        </w:rPr>
      </w:pPr>
      <w:r>
        <w:rPr>
          <w:sz w:val="18"/>
        </w:rPr>
        <w:t>U slučaju angažiranja podugovaratelja ostali podaci o podugovarateljima i dijelu ugovora koji se daje u podugovor navode se u Obrascu 2 (Podaci o podugovarateljima ) koji se prilaže uz ovaj Ponudbeni list i čini njegov sastavni</w:t>
      </w:r>
      <w:r>
        <w:rPr>
          <w:spacing w:val="-26"/>
          <w:sz w:val="18"/>
        </w:rPr>
        <w:t> </w:t>
      </w:r>
      <w:r>
        <w:rPr>
          <w:sz w:val="18"/>
        </w:rPr>
        <w:t>dio.</w:t>
      </w:r>
    </w:p>
    <w:p>
      <w:pPr>
        <w:pStyle w:val="ListParagraph"/>
        <w:numPr>
          <w:ilvl w:val="0"/>
          <w:numId w:val="21"/>
        </w:numPr>
        <w:tabs>
          <w:tab w:pos="366" w:val="left" w:leader="none"/>
        </w:tabs>
        <w:spacing w:line="206" w:lineRule="exact" w:before="0" w:after="0"/>
        <w:ind w:left="365" w:right="0" w:hanging="134"/>
        <w:jc w:val="left"/>
        <w:rPr>
          <w:sz w:val="18"/>
        </w:rPr>
      </w:pPr>
      <w:r>
        <w:rPr>
          <w:sz w:val="18"/>
        </w:rPr>
        <w:t>Napisati rok valjanosti ponude koji ne može biti kraći od onog koji je u Uputama</w:t>
      </w:r>
      <w:r>
        <w:rPr>
          <w:spacing w:val="-7"/>
          <w:sz w:val="18"/>
        </w:rPr>
        <w:t> </w:t>
      </w:r>
      <w:r>
        <w:rPr>
          <w:sz w:val="18"/>
        </w:rPr>
        <w:t>određen.</w:t>
      </w:r>
    </w:p>
    <w:p>
      <w:pPr>
        <w:pStyle w:val="ListParagraph"/>
        <w:numPr>
          <w:ilvl w:val="0"/>
          <w:numId w:val="21"/>
        </w:numPr>
        <w:tabs>
          <w:tab w:pos="365" w:val="left" w:leader="none"/>
        </w:tabs>
        <w:spacing w:line="207" w:lineRule="exact" w:before="0" w:after="0"/>
        <w:ind w:left="364" w:right="0" w:hanging="133"/>
        <w:jc w:val="left"/>
        <w:rPr>
          <w:sz w:val="18"/>
        </w:rPr>
      </w:pPr>
      <w:r>
        <w:rPr>
          <w:sz w:val="18"/>
        </w:rPr>
        <w:t>Napisati rok izvršenja koji ne može biti duži od onog koji je u Uputama</w:t>
      </w:r>
      <w:r>
        <w:rPr>
          <w:spacing w:val="-13"/>
          <w:sz w:val="18"/>
        </w:rPr>
        <w:t> </w:t>
      </w:r>
      <w:r>
        <w:rPr>
          <w:sz w:val="18"/>
        </w:rPr>
        <w:t>određen.</w:t>
      </w:r>
    </w:p>
    <w:p>
      <w:pPr>
        <w:spacing w:after="0" w:line="207" w:lineRule="exact"/>
        <w:jc w:val="left"/>
        <w:rPr>
          <w:sz w:val="18"/>
        </w:rPr>
        <w:sectPr>
          <w:pgSz w:w="11910" w:h="16840"/>
          <w:pgMar w:header="720" w:footer="954" w:top="1780" w:bottom="1220" w:left="900" w:right="900"/>
        </w:sectPr>
      </w:pPr>
    </w:p>
    <w:p>
      <w:pPr>
        <w:pStyle w:val="BodyText"/>
        <w:rPr>
          <w:sz w:val="20"/>
        </w:rPr>
      </w:pPr>
    </w:p>
    <w:p>
      <w:pPr>
        <w:pStyle w:val="BodyText"/>
        <w:spacing w:before="10"/>
        <w:rPr>
          <w:sz w:val="25"/>
        </w:rPr>
      </w:pPr>
    </w:p>
    <w:p>
      <w:pPr>
        <w:pStyle w:val="BodyText"/>
        <w:ind w:left="8589"/>
        <w:rPr>
          <w:sz w:val="20"/>
        </w:rPr>
      </w:pPr>
      <w:r>
        <w:rPr>
          <w:sz w:val="20"/>
        </w:rPr>
        <w:pict>
          <v:shape style="width:63.75pt;height:13.1pt;mso-position-horizontal-relative:char;mso-position-vertical-relative:line" type="#_x0000_t202" filled="false" stroked="true" strokeweight=".47998pt" strokecolor="#000000">
            <w10:anchorlock/>
            <v:textbox inset="0,0,0,0">
              <w:txbxContent>
                <w:p>
                  <w:pPr>
                    <w:spacing w:line="252" w:lineRule="exact" w:before="0"/>
                    <w:ind w:left="0" w:right="0" w:firstLine="0"/>
                    <w:jc w:val="left"/>
                    <w:rPr>
                      <w:b/>
                      <w:sz w:val="22"/>
                    </w:rPr>
                  </w:pPr>
                  <w:r>
                    <w:rPr>
                      <w:b/>
                      <w:sz w:val="22"/>
                    </w:rPr>
                    <w:t>OBRAZAC 2</w:t>
                  </w:r>
                </w:p>
              </w:txbxContent>
            </v:textbox>
            <v:stroke dashstyle="solid"/>
          </v:shape>
        </w:pict>
      </w:r>
      <w:r>
        <w:rPr>
          <w:sz w:val="20"/>
        </w:rPr>
      </w:r>
    </w:p>
    <w:p>
      <w:pPr>
        <w:pStyle w:val="BodyText"/>
        <w:spacing w:before="7"/>
        <w:rPr>
          <w:sz w:val="10"/>
        </w:rPr>
      </w:pPr>
    </w:p>
    <w:p>
      <w:pPr>
        <w:pStyle w:val="Heading2"/>
        <w:spacing w:before="92"/>
        <w:ind w:left="0"/>
        <w:jc w:val="center"/>
        <w:rPr>
          <w:u w:val="none"/>
        </w:rPr>
      </w:pPr>
      <w:r>
        <w:rPr>
          <w:u w:val="none"/>
        </w:rPr>
        <w:t>PODACI O PODUGOVARATELJIMA</w:t>
      </w:r>
    </w:p>
    <w:p>
      <w:pPr>
        <w:pStyle w:val="BodyText"/>
        <w:spacing w:before="7"/>
        <w:rPr>
          <w:b/>
          <w:sz w:val="13"/>
        </w:rPr>
      </w:pPr>
    </w:p>
    <w:p>
      <w:pPr>
        <w:pStyle w:val="BodyText"/>
        <w:spacing w:before="92"/>
        <w:ind w:left="232"/>
      </w:pPr>
      <w:r>
        <w:rPr/>
        <w:t>NARUČITELJ</w:t>
      </w:r>
    </w:p>
    <w:p>
      <w:pPr>
        <w:pStyle w:val="BodyText"/>
      </w:pPr>
    </w:p>
    <w:p>
      <w:pPr>
        <w:pStyle w:val="BodyText"/>
        <w:spacing w:line="480" w:lineRule="auto"/>
        <w:ind w:left="232" w:right="2966"/>
      </w:pPr>
      <w:r>
        <w:rPr/>
        <w:t>Grad Korčula, Korčula, Trg Antuna i Stjepana Radića 1, OIB: 927703622982. PREDMET NABAVE</w:t>
      </w:r>
    </w:p>
    <w:p>
      <w:pPr>
        <w:pStyle w:val="BodyText"/>
        <w:spacing w:line="477" w:lineRule="auto" w:before="2"/>
        <w:ind w:left="232" w:right="2851"/>
      </w:pPr>
      <w:r>
        <w:rPr/>
        <w:t>Opremanje-Rekonstrukcija palače Ismaeli-Gabrielis: Termoinstalacijski radovi. PONUDITELJ</w:t>
      </w:r>
    </w:p>
    <w:p>
      <w:pPr>
        <w:pStyle w:val="BodyText"/>
        <w:tabs>
          <w:tab w:pos="9830" w:val="left" w:leader="none"/>
        </w:tabs>
        <w:spacing w:before="3"/>
        <w:ind w:left="232"/>
      </w:pPr>
      <w:r>
        <w:rPr/>
        <w:t>Naziv</w:t>
      </w:r>
      <w:r>
        <w:rPr>
          <w:spacing w:val="-6"/>
        </w:rPr>
        <w:t> </w:t>
      </w:r>
      <w:r>
        <w:rPr/>
        <w:t>ponuditelja </w:t>
      </w:r>
      <w:r>
        <w:rPr>
          <w:w w:val="100"/>
          <w:u w:val="single"/>
        </w:rPr>
        <w:t> </w:t>
      </w:r>
      <w:r>
        <w:rPr>
          <w:u w:val="single"/>
        </w:rPr>
        <w:tab/>
      </w:r>
    </w:p>
    <w:p>
      <w:pPr>
        <w:pStyle w:val="BodyText"/>
        <w:rPr>
          <w:sz w:val="20"/>
        </w:rPr>
      </w:pPr>
    </w:p>
    <w:p>
      <w:pPr>
        <w:pStyle w:val="BodyText"/>
        <w:spacing w:before="8"/>
      </w:pPr>
    </w:p>
    <w:p>
      <w:pPr>
        <w:pStyle w:val="BodyText"/>
        <w:tabs>
          <w:tab w:pos="9749" w:val="left" w:leader="none"/>
        </w:tabs>
        <w:ind w:left="232"/>
      </w:pPr>
      <w:r>
        <w:rPr/>
        <w:t>Sjedište /</w:t>
      </w:r>
      <w:r>
        <w:rPr>
          <w:spacing w:val="-5"/>
        </w:rPr>
        <w:t> </w:t>
      </w:r>
      <w:r>
        <w:rPr/>
        <w:t>adresa:</w:t>
      </w:r>
      <w:r>
        <w:rPr>
          <w:spacing w:val="1"/>
        </w:rPr>
        <w:t> </w:t>
      </w:r>
      <w:r>
        <w:rPr>
          <w:w w:val="100"/>
          <w:u w:val="single"/>
        </w:rPr>
        <w:t> </w:t>
      </w:r>
      <w:r>
        <w:rPr>
          <w:u w:val="single"/>
        </w:rPr>
        <w:tab/>
      </w:r>
    </w:p>
    <w:p>
      <w:pPr>
        <w:pStyle w:val="BodyText"/>
        <w:rPr>
          <w:sz w:val="20"/>
        </w:rPr>
      </w:pPr>
    </w:p>
    <w:p>
      <w:pPr>
        <w:pStyle w:val="BodyText"/>
        <w:spacing w:before="8"/>
      </w:pPr>
    </w:p>
    <w:p>
      <w:pPr>
        <w:pStyle w:val="BodyText"/>
        <w:ind w:left="232"/>
      </w:pPr>
      <w:r>
        <w:rPr/>
        <w:t>PODACI O PODUGOVARATELJU</w:t>
      </w:r>
    </w:p>
    <w:p>
      <w:pPr>
        <w:pStyle w:val="BodyText"/>
        <w:spacing w:before="1"/>
      </w:pPr>
    </w:p>
    <w:p>
      <w:pPr>
        <w:pStyle w:val="BodyText"/>
        <w:tabs>
          <w:tab w:pos="9769" w:val="left" w:leader="none"/>
        </w:tabs>
        <w:ind w:left="232"/>
      </w:pPr>
      <w:r>
        <w:rPr/>
        <w:t>Naziv</w:t>
      </w:r>
      <w:r>
        <w:rPr>
          <w:spacing w:val="-6"/>
        </w:rPr>
        <w:t> </w:t>
      </w:r>
      <w:r>
        <w:rPr/>
        <w:t>podugovaratelja:</w:t>
      </w:r>
      <w:r>
        <w:rPr>
          <w:spacing w:val="1"/>
        </w:rPr>
        <w:t> </w:t>
      </w:r>
      <w:r>
        <w:rPr>
          <w:w w:val="100"/>
          <w:u w:val="single"/>
        </w:rPr>
        <w:t> </w:t>
      </w:r>
      <w:r>
        <w:rPr>
          <w:u w:val="single"/>
        </w:rPr>
        <w:tab/>
      </w:r>
    </w:p>
    <w:p>
      <w:pPr>
        <w:pStyle w:val="BodyText"/>
        <w:spacing w:before="1"/>
        <w:rPr>
          <w:sz w:val="14"/>
        </w:rPr>
      </w:pPr>
    </w:p>
    <w:p>
      <w:pPr>
        <w:pStyle w:val="BodyText"/>
        <w:tabs>
          <w:tab w:pos="9749" w:val="left" w:leader="none"/>
        </w:tabs>
        <w:spacing w:before="92"/>
        <w:ind w:left="232"/>
      </w:pPr>
      <w:r>
        <w:rPr/>
        <w:t>Sjedište</w:t>
      </w:r>
      <w:r>
        <w:rPr>
          <w:spacing w:val="-5"/>
        </w:rPr>
        <w:t> </w:t>
      </w:r>
      <w:r>
        <w:rPr/>
        <w:t>/adresa:</w:t>
      </w:r>
      <w:r>
        <w:rPr>
          <w:u w:val="single"/>
        </w:rPr>
        <w:t> </w:t>
        <w:tab/>
      </w:r>
    </w:p>
    <w:p>
      <w:pPr>
        <w:pStyle w:val="BodyText"/>
        <w:spacing w:before="6"/>
        <w:rPr>
          <w:sz w:val="13"/>
        </w:rPr>
      </w:pPr>
    </w:p>
    <w:p>
      <w:pPr>
        <w:pStyle w:val="BodyText"/>
        <w:tabs>
          <w:tab w:pos="9760" w:val="left" w:leader="none"/>
        </w:tabs>
        <w:spacing w:before="92"/>
        <w:ind w:left="232"/>
      </w:pPr>
      <w:r>
        <w:rPr/>
        <w:t>OIB</w:t>
      </w:r>
      <w:r>
        <w:rPr>
          <w:position w:val="8"/>
          <w:sz w:val="14"/>
        </w:rPr>
        <w:t>1</w:t>
      </w:r>
      <w:r>
        <w:rPr/>
        <w:t>:</w:t>
      </w:r>
      <w:r>
        <w:rPr>
          <w:spacing w:val="1"/>
        </w:rPr>
        <w:t> </w:t>
      </w:r>
      <w:r>
        <w:rPr>
          <w:w w:val="100"/>
          <w:u w:val="single"/>
        </w:rPr>
        <w:t> </w:t>
      </w:r>
      <w:r>
        <w:rPr>
          <w:u w:val="single"/>
        </w:rPr>
        <w:tab/>
      </w:r>
    </w:p>
    <w:p>
      <w:pPr>
        <w:pStyle w:val="BodyText"/>
        <w:spacing w:before="10"/>
        <w:rPr>
          <w:sz w:val="13"/>
        </w:rPr>
      </w:pPr>
    </w:p>
    <w:p>
      <w:pPr>
        <w:pStyle w:val="BodyText"/>
        <w:tabs>
          <w:tab w:pos="4922" w:val="left" w:leader="none"/>
          <w:tab w:pos="9715" w:val="left" w:leader="none"/>
        </w:tabs>
        <w:spacing w:before="92"/>
        <w:ind w:left="232"/>
      </w:pPr>
      <w:r>
        <w:rPr/>
        <w:t>Broj</w:t>
      </w:r>
      <w:r>
        <w:rPr>
          <w:spacing w:val="-3"/>
        </w:rPr>
        <w:t> </w:t>
      </w:r>
      <w:r>
        <w:rPr/>
        <w:t>računa</w:t>
      </w:r>
      <w:r>
        <w:rPr>
          <w:spacing w:val="-2"/>
        </w:rPr>
        <w:t> </w:t>
      </w:r>
      <w:r>
        <w:rPr/>
        <w:t>(IBAN):</w:t>
      </w:r>
      <w:r>
        <w:rPr>
          <w:u w:val="single"/>
        </w:rPr>
        <w:t> </w:t>
        <w:tab/>
      </w:r>
      <w:r>
        <w:rPr/>
        <w:t>kod poslovne</w:t>
      </w:r>
      <w:r>
        <w:rPr>
          <w:spacing w:val="-3"/>
        </w:rPr>
        <w:t> </w:t>
      </w:r>
      <w:r>
        <w:rPr/>
        <w:t>banke:</w:t>
      </w:r>
      <w:r>
        <w:rPr>
          <w:spacing w:val="1"/>
        </w:rPr>
        <w:t> </w:t>
      </w:r>
      <w:r>
        <w:rPr>
          <w:w w:val="100"/>
          <w:u w:val="single"/>
        </w:rPr>
        <w:t> </w:t>
      </w:r>
      <w:r>
        <w:rPr>
          <w:u w:val="single"/>
        </w:rPr>
        <w:tab/>
      </w:r>
    </w:p>
    <w:p>
      <w:pPr>
        <w:pStyle w:val="BodyText"/>
        <w:spacing w:before="1"/>
        <w:rPr>
          <w:sz w:val="14"/>
        </w:rPr>
      </w:pPr>
    </w:p>
    <w:p>
      <w:pPr>
        <w:pStyle w:val="BodyText"/>
        <w:spacing w:before="91"/>
        <w:ind w:left="232"/>
      </w:pPr>
      <w:r>
        <w:rPr/>
        <w:t>Dio ugovora koji se daje u podugovor:</w:t>
      </w:r>
    </w:p>
    <w:p>
      <w:pPr>
        <w:pStyle w:val="BodyText"/>
        <w:spacing w:before="1"/>
      </w:pPr>
    </w:p>
    <w:p>
      <w:pPr>
        <w:pStyle w:val="BodyText"/>
        <w:spacing w:after="5"/>
        <w:ind w:left="232"/>
      </w:pPr>
      <w:r>
        <w:rPr/>
        <w:t>Predmet, količina, vrijednost:</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5273"/>
        <w:gridCol w:w="1985"/>
        <w:gridCol w:w="1800"/>
      </w:tblGrid>
      <w:tr>
        <w:trPr>
          <w:trHeight w:val="460" w:hRule="atLeast"/>
        </w:trPr>
        <w:tc>
          <w:tcPr>
            <w:tcW w:w="648" w:type="dxa"/>
          </w:tcPr>
          <w:p>
            <w:pPr>
              <w:pStyle w:val="TableParagraph"/>
              <w:spacing w:line="224" w:lineRule="exact"/>
              <w:ind w:left="136"/>
              <w:rPr>
                <w:sz w:val="20"/>
              </w:rPr>
            </w:pPr>
            <w:r>
              <w:rPr>
                <w:sz w:val="20"/>
              </w:rPr>
              <w:t>Red.</w:t>
            </w:r>
          </w:p>
          <w:p>
            <w:pPr>
              <w:pStyle w:val="TableParagraph"/>
              <w:spacing w:line="216" w:lineRule="exact"/>
              <w:ind w:left="216"/>
              <w:rPr>
                <w:sz w:val="20"/>
              </w:rPr>
            </w:pPr>
            <w:r>
              <w:rPr>
                <w:sz w:val="20"/>
              </w:rPr>
              <w:t>br.</w:t>
            </w:r>
          </w:p>
        </w:tc>
        <w:tc>
          <w:tcPr>
            <w:tcW w:w="5273" w:type="dxa"/>
          </w:tcPr>
          <w:p>
            <w:pPr>
              <w:pStyle w:val="TableParagraph"/>
              <w:spacing w:before="5"/>
              <w:rPr>
                <w:sz w:val="19"/>
              </w:rPr>
            </w:pPr>
          </w:p>
          <w:p>
            <w:pPr>
              <w:pStyle w:val="TableParagraph"/>
              <w:spacing w:line="217" w:lineRule="exact"/>
              <w:ind w:left="1697"/>
              <w:rPr>
                <w:sz w:val="20"/>
              </w:rPr>
            </w:pPr>
            <w:r>
              <w:rPr>
                <w:sz w:val="20"/>
              </w:rPr>
              <w:t>Predmet nabave radova</w:t>
            </w:r>
          </w:p>
        </w:tc>
        <w:tc>
          <w:tcPr>
            <w:tcW w:w="1985" w:type="dxa"/>
          </w:tcPr>
          <w:p>
            <w:pPr>
              <w:pStyle w:val="TableParagraph"/>
              <w:spacing w:before="5"/>
              <w:rPr>
                <w:sz w:val="19"/>
              </w:rPr>
            </w:pPr>
          </w:p>
          <w:p>
            <w:pPr>
              <w:pStyle w:val="TableParagraph"/>
              <w:spacing w:line="217" w:lineRule="exact"/>
              <w:ind w:left="649"/>
              <w:rPr>
                <w:sz w:val="20"/>
              </w:rPr>
            </w:pPr>
            <w:r>
              <w:rPr>
                <w:sz w:val="20"/>
              </w:rPr>
              <w:t>Količina</w:t>
            </w:r>
          </w:p>
        </w:tc>
        <w:tc>
          <w:tcPr>
            <w:tcW w:w="1800" w:type="dxa"/>
          </w:tcPr>
          <w:p>
            <w:pPr>
              <w:pStyle w:val="TableParagraph"/>
              <w:spacing w:line="224" w:lineRule="exact"/>
              <w:ind w:left="341" w:right="329"/>
              <w:jc w:val="center"/>
              <w:rPr>
                <w:sz w:val="20"/>
              </w:rPr>
            </w:pPr>
            <w:r>
              <w:rPr>
                <w:sz w:val="20"/>
              </w:rPr>
              <w:t>Vrijednost</w:t>
            </w:r>
          </w:p>
          <w:p>
            <w:pPr>
              <w:pStyle w:val="TableParagraph"/>
              <w:spacing w:line="216" w:lineRule="exact"/>
              <w:ind w:left="343" w:right="329"/>
              <w:jc w:val="center"/>
              <w:rPr>
                <w:sz w:val="20"/>
              </w:rPr>
            </w:pPr>
            <w:r>
              <w:rPr>
                <w:sz w:val="20"/>
              </w:rPr>
              <w:t>(bez PDV-a)³</w:t>
            </w:r>
          </w:p>
        </w:tc>
      </w:tr>
      <w:tr>
        <w:trPr>
          <w:trHeight w:val="254" w:hRule="atLeast"/>
        </w:trPr>
        <w:tc>
          <w:tcPr>
            <w:tcW w:w="648" w:type="dxa"/>
          </w:tcPr>
          <w:p>
            <w:pPr>
              <w:pStyle w:val="TableParagraph"/>
              <w:spacing w:line="235" w:lineRule="exact"/>
              <w:ind w:left="165" w:right="157"/>
              <w:jc w:val="center"/>
              <w:rPr>
                <w:sz w:val="22"/>
              </w:rPr>
            </w:pPr>
            <w:r>
              <w:rPr>
                <w:sz w:val="22"/>
              </w:rPr>
              <w:t>1.</w:t>
            </w:r>
          </w:p>
        </w:tc>
        <w:tc>
          <w:tcPr>
            <w:tcW w:w="5273" w:type="dxa"/>
          </w:tcPr>
          <w:p>
            <w:pPr>
              <w:pStyle w:val="TableParagraph"/>
              <w:rPr>
                <w:sz w:val="18"/>
              </w:rPr>
            </w:pPr>
          </w:p>
        </w:tc>
        <w:tc>
          <w:tcPr>
            <w:tcW w:w="1985" w:type="dxa"/>
          </w:tcPr>
          <w:p>
            <w:pPr>
              <w:pStyle w:val="TableParagraph"/>
              <w:rPr>
                <w:sz w:val="18"/>
              </w:rPr>
            </w:pPr>
          </w:p>
        </w:tc>
        <w:tc>
          <w:tcPr>
            <w:tcW w:w="1800" w:type="dxa"/>
          </w:tcPr>
          <w:p>
            <w:pPr>
              <w:pStyle w:val="TableParagraph"/>
              <w:rPr>
                <w:sz w:val="18"/>
              </w:rPr>
            </w:pPr>
          </w:p>
        </w:tc>
      </w:tr>
      <w:tr>
        <w:trPr>
          <w:trHeight w:val="251" w:hRule="atLeast"/>
        </w:trPr>
        <w:tc>
          <w:tcPr>
            <w:tcW w:w="648" w:type="dxa"/>
          </w:tcPr>
          <w:p>
            <w:pPr>
              <w:pStyle w:val="TableParagraph"/>
              <w:spacing w:line="232" w:lineRule="exact"/>
              <w:ind w:left="165" w:right="157"/>
              <w:jc w:val="center"/>
              <w:rPr>
                <w:sz w:val="22"/>
              </w:rPr>
            </w:pPr>
            <w:r>
              <w:rPr>
                <w:sz w:val="22"/>
              </w:rPr>
              <w:t>2.</w:t>
            </w:r>
          </w:p>
        </w:tc>
        <w:tc>
          <w:tcPr>
            <w:tcW w:w="5273" w:type="dxa"/>
          </w:tcPr>
          <w:p>
            <w:pPr>
              <w:pStyle w:val="TableParagraph"/>
              <w:rPr>
                <w:sz w:val="18"/>
              </w:rPr>
            </w:pPr>
          </w:p>
        </w:tc>
        <w:tc>
          <w:tcPr>
            <w:tcW w:w="1985" w:type="dxa"/>
          </w:tcPr>
          <w:p>
            <w:pPr>
              <w:pStyle w:val="TableParagraph"/>
              <w:rPr>
                <w:sz w:val="18"/>
              </w:rPr>
            </w:pPr>
          </w:p>
        </w:tc>
        <w:tc>
          <w:tcPr>
            <w:tcW w:w="1800" w:type="dxa"/>
          </w:tcPr>
          <w:p>
            <w:pPr>
              <w:pStyle w:val="TableParagraph"/>
              <w:rPr>
                <w:sz w:val="18"/>
              </w:rPr>
            </w:pPr>
          </w:p>
        </w:tc>
      </w:tr>
      <w:tr>
        <w:trPr>
          <w:trHeight w:val="254" w:hRule="atLeast"/>
        </w:trPr>
        <w:tc>
          <w:tcPr>
            <w:tcW w:w="648" w:type="dxa"/>
          </w:tcPr>
          <w:p>
            <w:pPr>
              <w:pStyle w:val="TableParagraph"/>
              <w:spacing w:line="234" w:lineRule="exact"/>
              <w:ind w:left="165" w:right="157"/>
              <w:jc w:val="center"/>
              <w:rPr>
                <w:sz w:val="22"/>
              </w:rPr>
            </w:pPr>
            <w:r>
              <w:rPr>
                <w:sz w:val="22"/>
              </w:rPr>
              <w:t>3.</w:t>
            </w:r>
          </w:p>
        </w:tc>
        <w:tc>
          <w:tcPr>
            <w:tcW w:w="5273" w:type="dxa"/>
          </w:tcPr>
          <w:p>
            <w:pPr>
              <w:pStyle w:val="TableParagraph"/>
              <w:rPr>
                <w:sz w:val="18"/>
              </w:rPr>
            </w:pPr>
          </w:p>
        </w:tc>
        <w:tc>
          <w:tcPr>
            <w:tcW w:w="1985" w:type="dxa"/>
          </w:tcPr>
          <w:p>
            <w:pPr>
              <w:pStyle w:val="TableParagraph"/>
              <w:rPr>
                <w:sz w:val="18"/>
              </w:rPr>
            </w:pPr>
          </w:p>
        </w:tc>
        <w:tc>
          <w:tcPr>
            <w:tcW w:w="1800" w:type="dxa"/>
          </w:tcPr>
          <w:p>
            <w:pPr>
              <w:pStyle w:val="TableParagraph"/>
              <w:rPr>
                <w:sz w:val="18"/>
              </w:rPr>
            </w:pPr>
          </w:p>
        </w:tc>
      </w:tr>
      <w:tr>
        <w:trPr>
          <w:trHeight w:val="253" w:hRule="atLeast"/>
        </w:trPr>
        <w:tc>
          <w:tcPr>
            <w:tcW w:w="648" w:type="dxa"/>
          </w:tcPr>
          <w:p>
            <w:pPr>
              <w:pStyle w:val="TableParagraph"/>
              <w:spacing w:line="234" w:lineRule="exact"/>
              <w:ind w:left="165" w:right="157"/>
              <w:jc w:val="center"/>
              <w:rPr>
                <w:sz w:val="22"/>
              </w:rPr>
            </w:pPr>
            <w:r>
              <w:rPr>
                <w:sz w:val="22"/>
              </w:rPr>
              <w:t>….</w:t>
            </w:r>
          </w:p>
        </w:tc>
        <w:tc>
          <w:tcPr>
            <w:tcW w:w="5273" w:type="dxa"/>
          </w:tcPr>
          <w:p>
            <w:pPr>
              <w:pStyle w:val="TableParagraph"/>
              <w:rPr>
                <w:sz w:val="18"/>
              </w:rPr>
            </w:pPr>
          </w:p>
        </w:tc>
        <w:tc>
          <w:tcPr>
            <w:tcW w:w="1985" w:type="dxa"/>
          </w:tcPr>
          <w:p>
            <w:pPr>
              <w:pStyle w:val="TableParagraph"/>
              <w:rPr>
                <w:sz w:val="18"/>
              </w:rPr>
            </w:pPr>
          </w:p>
        </w:tc>
        <w:tc>
          <w:tcPr>
            <w:tcW w:w="1800" w:type="dxa"/>
          </w:tcPr>
          <w:p>
            <w:pPr>
              <w:pStyle w:val="TableParagraph"/>
              <w:rPr>
                <w:sz w:val="18"/>
              </w:rPr>
            </w:pPr>
          </w:p>
        </w:tc>
      </w:tr>
    </w:tbl>
    <w:p>
      <w:pPr>
        <w:tabs>
          <w:tab w:pos="9878" w:val="left" w:leader="none"/>
        </w:tabs>
        <w:spacing w:before="0"/>
        <w:ind w:left="4985" w:right="0" w:firstLine="0"/>
        <w:jc w:val="left"/>
        <w:rPr>
          <w:sz w:val="20"/>
        </w:rPr>
      </w:pPr>
      <w:r>
        <w:rPr>
          <w:sz w:val="20"/>
        </w:rPr>
        <w:t>Ukupna vrijednost radova (bez</w:t>
      </w:r>
      <w:r>
        <w:rPr>
          <w:spacing w:val="-15"/>
          <w:sz w:val="20"/>
        </w:rPr>
        <w:t> </w:t>
      </w:r>
      <w:r>
        <w:rPr>
          <w:sz w:val="20"/>
        </w:rPr>
        <w:t>PDV-a):</w:t>
      </w:r>
      <w:r>
        <w:rPr>
          <w:spacing w:val="-1"/>
          <w:sz w:val="20"/>
        </w:rPr>
        <w:t> </w:t>
      </w:r>
      <w:r>
        <w:rPr>
          <w:w w:val="99"/>
          <w:sz w:val="20"/>
          <w:u w:val="single"/>
        </w:rPr>
        <w:t> </w:t>
      </w:r>
      <w:r>
        <w:rPr>
          <w:sz w:val="20"/>
          <w:u w:val="single"/>
        </w:rPr>
        <w:tab/>
      </w:r>
    </w:p>
    <w:p>
      <w:pPr>
        <w:pStyle w:val="BodyText"/>
        <w:rPr>
          <w:sz w:val="14"/>
        </w:rPr>
      </w:pPr>
    </w:p>
    <w:p>
      <w:pPr>
        <w:pStyle w:val="BodyText"/>
        <w:tabs>
          <w:tab w:pos="9873" w:val="left" w:leader="none"/>
        </w:tabs>
        <w:spacing w:before="92"/>
        <w:ind w:left="232"/>
      </w:pPr>
      <w:r>
        <w:rPr/>
        <w:t>Postotni dio (u odnosu na ukupnu</w:t>
      </w:r>
      <w:r>
        <w:rPr>
          <w:spacing w:val="-10"/>
        </w:rPr>
        <w:t> </w:t>
      </w:r>
      <w:r>
        <w:rPr/>
        <w:t>vrijednost):</w:t>
      </w:r>
      <w:r>
        <w:rPr>
          <w:spacing w:val="1"/>
        </w:rPr>
        <w:t> </w:t>
      </w:r>
      <w:r>
        <w:rPr>
          <w:w w:val="100"/>
          <w:u w:val="single"/>
        </w:rPr>
        <w:t> </w:t>
      </w:r>
      <w:r>
        <w:rPr>
          <w:u w:val="single"/>
        </w:rPr>
        <w:tab/>
      </w:r>
    </w:p>
    <w:p>
      <w:pPr>
        <w:pStyle w:val="BodyText"/>
        <w:rPr>
          <w:sz w:val="20"/>
        </w:rPr>
      </w:pPr>
    </w:p>
    <w:p>
      <w:pPr>
        <w:pStyle w:val="BodyText"/>
        <w:rPr>
          <w:sz w:val="16"/>
        </w:rPr>
      </w:pPr>
    </w:p>
    <w:p>
      <w:pPr>
        <w:spacing w:after="0"/>
        <w:rPr>
          <w:sz w:val="16"/>
        </w:rPr>
        <w:sectPr>
          <w:pgSz w:w="11910" w:h="16840"/>
          <w:pgMar w:header="720" w:footer="954" w:top="1780" w:bottom="1220" w:left="900" w:right="900"/>
        </w:sectPr>
      </w:pPr>
    </w:p>
    <w:p>
      <w:pPr>
        <w:pStyle w:val="BodyText"/>
        <w:tabs>
          <w:tab w:pos="2428" w:val="left" w:leader="none"/>
          <w:tab w:pos="3858" w:val="left" w:leader="none"/>
        </w:tabs>
        <w:spacing w:before="91"/>
        <w:ind w:left="232"/>
      </w:pPr>
      <w:r>
        <w:rPr/>
        <w:t>U</w:t>
      </w:r>
      <w:r>
        <w:rPr>
          <w:u w:val="single"/>
        </w:rPr>
        <w:t> </w:t>
        <w:tab/>
      </w:r>
      <w:r>
        <w:rPr/>
        <w:t>,</w:t>
      </w:r>
      <w:r>
        <w:rPr>
          <w:u w:val="single"/>
        </w:rPr>
        <w:t> </w:t>
        <w:tab/>
      </w:r>
      <w:r>
        <w:rPr/>
        <w:t>2019.</w:t>
      </w:r>
    </w:p>
    <w:p>
      <w:pPr>
        <w:tabs>
          <w:tab w:pos="2696" w:val="left" w:leader="none"/>
        </w:tabs>
        <w:spacing w:before="1"/>
        <w:ind w:left="886" w:right="0" w:firstLine="0"/>
        <w:jc w:val="left"/>
        <w:rPr>
          <w:sz w:val="20"/>
        </w:rPr>
      </w:pPr>
      <w:r>
        <w:rPr>
          <w:sz w:val="20"/>
        </w:rPr>
        <w:t>(mjesto)</w:t>
        <w:tab/>
        <w:t>(datum)</w:t>
      </w:r>
    </w:p>
    <w:p>
      <w:pPr>
        <w:pStyle w:val="BodyText"/>
        <w:rPr>
          <w:sz w:val="24"/>
        </w:rPr>
      </w:pPr>
      <w:r>
        <w:rPr/>
        <w:br w:type="column"/>
      </w:r>
      <w:r>
        <w:rPr>
          <w:sz w:val="24"/>
        </w:rPr>
      </w:r>
    </w:p>
    <w:p>
      <w:pPr>
        <w:pStyle w:val="BodyText"/>
        <w:spacing w:before="10"/>
        <w:rPr>
          <w:sz w:val="25"/>
        </w:rPr>
      </w:pPr>
    </w:p>
    <w:p>
      <w:pPr>
        <w:pStyle w:val="BodyText"/>
        <w:ind w:left="2489"/>
        <w:rPr>
          <w:b/>
        </w:rPr>
      </w:pPr>
      <w:r>
        <w:rPr/>
        <w:t>ZA PONUDITELJA</w:t>
      </w:r>
      <w:r>
        <w:rPr>
          <w:b/>
        </w:rPr>
        <w:t>:</w:t>
      </w:r>
    </w:p>
    <w:p>
      <w:pPr>
        <w:pStyle w:val="BodyText"/>
        <w:spacing w:before="1"/>
        <w:rPr>
          <w:b/>
        </w:rPr>
      </w:pPr>
    </w:p>
    <w:p>
      <w:pPr>
        <w:pStyle w:val="BodyText"/>
        <w:tabs>
          <w:tab w:pos="1872" w:val="left" w:leader="none"/>
          <w:tab w:pos="5001" w:val="left" w:leader="none"/>
        </w:tabs>
        <w:ind w:left="232"/>
      </w:pPr>
      <w:r>
        <w:rPr/>
        <w:t>M.P.</w:t>
        <w:tab/>
      </w:r>
      <w:r>
        <w:rPr>
          <w:w w:val="100"/>
          <w:u w:val="single"/>
        </w:rPr>
        <w:t> </w:t>
      </w:r>
      <w:r>
        <w:rPr>
          <w:u w:val="single"/>
        </w:rPr>
        <w:tab/>
      </w:r>
    </w:p>
    <w:p>
      <w:pPr>
        <w:spacing w:before="3"/>
        <w:ind w:left="2486" w:right="0" w:firstLine="0"/>
        <w:jc w:val="left"/>
        <w:rPr>
          <w:sz w:val="18"/>
        </w:rPr>
      </w:pPr>
      <w:r>
        <w:rPr>
          <w:sz w:val="18"/>
        </w:rPr>
        <w:t>( potpis ovlaštene osobe)</w:t>
      </w:r>
    </w:p>
    <w:p>
      <w:pPr>
        <w:spacing w:after="0"/>
        <w:jc w:val="left"/>
        <w:rPr>
          <w:sz w:val="18"/>
        </w:rPr>
        <w:sectPr>
          <w:type w:val="continuous"/>
          <w:pgSz w:w="11910" w:h="16840"/>
          <w:pgMar w:top="1780" w:bottom="1140" w:left="900" w:right="900"/>
          <w:cols w:num="2" w:equalWidth="0">
            <w:col w:w="4394" w:space="62"/>
            <w:col w:w="5654"/>
          </w:cols>
        </w:sectPr>
      </w:pPr>
    </w:p>
    <w:p>
      <w:pPr>
        <w:pStyle w:val="BodyText"/>
        <w:spacing w:before="10"/>
        <w:rPr>
          <w:sz w:val="14"/>
        </w:rPr>
      </w:pPr>
    </w:p>
    <w:p>
      <w:pPr>
        <w:tabs>
          <w:tab w:pos="2471" w:val="left" w:leader="none"/>
        </w:tabs>
        <w:spacing w:before="94"/>
        <w:ind w:left="232" w:right="0" w:firstLine="0"/>
        <w:jc w:val="left"/>
        <w:rPr>
          <w:sz w:val="14"/>
        </w:rPr>
      </w:pPr>
      <w:r>
        <w:rPr>
          <w:w w:val="99"/>
          <w:sz w:val="14"/>
          <w:u w:val="single"/>
        </w:rPr>
        <w:t> </w:t>
      </w:r>
      <w:r>
        <w:rPr>
          <w:sz w:val="14"/>
          <w:u w:val="single"/>
        </w:rPr>
        <w:tab/>
      </w:r>
      <w:r>
        <w:rPr>
          <w:sz w:val="14"/>
        </w:rPr>
        <w:t>_</w:t>
      </w:r>
    </w:p>
    <w:p>
      <w:pPr>
        <w:spacing w:line="201" w:lineRule="exact" w:before="102"/>
        <w:ind w:left="232" w:right="0" w:firstLine="0"/>
        <w:jc w:val="left"/>
        <w:rPr>
          <w:b/>
          <w:i/>
          <w:sz w:val="18"/>
        </w:rPr>
      </w:pPr>
      <w:r>
        <w:rPr>
          <w:b/>
          <w:i/>
          <w:sz w:val="18"/>
        </w:rPr>
        <w:t>Napomene:</w:t>
      </w:r>
    </w:p>
    <w:p>
      <w:pPr>
        <w:spacing w:line="244" w:lineRule="exact" w:before="0"/>
        <w:ind w:left="232" w:right="0" w:firstLine="0"/>
        <w:jc w:val="left"/>
        <w:rPr>
          <w:sz w:val="18"/>
        </w:rPr>
      </w:pPr>
      <w:r>
        <w:rPr>
          <w:position w:val="8"/>
          <w:sz w:val="14"/>
        </w:rPr>
        <w:t>1</w:t>
      </w:r>
      <w:r>
        <w:rPr>
          <w:sz w:val="18"/>
        </w:rPr>
        <w:t>ili identifikacijski broj prema zemlji sjedišta gospodarskog subjekta, ako je primjenjivo</w:t>
      </w:r>
    </w:p>
    <w:p>
      <w:pPr>
        <w:spacing w:before="11"/>
        <w:ind w:left="324" w:right="805" w:hanging="92"/>
        <w:jc w:val="left"/>
        <w:rPr>
          <w:sz w:val="18"/>
        </w:rPr>
      </w:pPr>
      <w:r>
        <w:rPr>
          <w:sz w:val="18"/>
        </w:rPr>
        <w:t>*Ponuditelj koji ima namjeru ustupiti dio ugovora podugovaratelju obvezan je ispuniti Obrazac 2 za svakog podugovaratelja te ih priložiti uz Ponudbeni list kao njegov sastavni dio.</w:t>
      </w:r>
    </w:p>
    <w:p>
      <w:pPr>
        <w:spacing w:line="206" w:lineRule="exact" w:before="0"/>
        <w:ind w:left="232" w:right="0" w:firstLine="0"/>
        <w:jc w:val="left"/>
        <w:rPr>
          <w:sz w:val="18"/>
        </w:rPr>
      </w:pPr>
      <w:r>
        <w:rPr>
          <w:sz w:val="18"/>
        </w:rPr>
        <w:t>*Ponudi se može priložiti više obrazaca, ovisno o broju podugovaratelja.</w:t>
      </w:r>
    </w:p>
    <w:p>
      <w:pPr>
        <w:spacing w:after="0" w:line="206" w:lineRule="exact"/>
        <w:jc w:val="left"/>
        <w:rPr>
          <w:sz w:val="18"/>
        </w:rPr>
        <w:sectPr>
          <w:pgSz w:w="11910" w:h="16840"/>
          <w:pgMar w:header="720" w:footer="954" w:top="1780" w:bottom="1220" w:left="900" w:right="900"/>
        </w:sectPr>
      </w:pPr>
    </w:p>
    <w:p>
      <w:pPr>
        <w:pStyle w:val="BodyText"/>
        <w:spacing w:before="11"/>
        <w:rPr>
          <w:sz w:val="23"/>
        </w:rPr>
      </w:pPr>
    </w:p>
    <w:p>
      <w:pPr>
        <w:pStyle w:val="BodyText"/>
        <w:ind w:left="8589"/>
        <w:rPr>
          <w:sz w:val="20"/>
        </w:rPr>
      </w:pPr>
      <w:r>
        <w:rPr>
          <w:sz w:val="20"/>
        </w:rPr>
        <w:pict>
          <v:shape style="width:63.75pt;height:13.1pt;mso-position-horizontal-relative:char;mso-position-vertical-relative:line" type="#_x0000_t202" filled="false" stroked="true" strokeweight=".47998pt" strokecolor="#000000">
            <w10:anchorlock/>
            <v:textbox inset="0,0,0,0">
              <w:txbxContent>
                <w:p>
                  <w:pPr>
                    <w:spacing w:line="252" w:lineRule="exact" w:before="0"/>
                    <w:ind w:left="0" w:right="0" w:firstLine="0"/>
                    <w:jc w:val="left"/>
                    <w:rPr>
                      <w:b/>
                      <w:sz w:val="22"/>
                    </w:rPr>
                  </w:pPr>
                  <w:r>
                    <w:rPr>
                      <w:b/>
                      <w:sz w:val="22"/>
                    </w:rPr>
                    <w:t>OBRAZAC 3</w:t>
                  </w:r>
                </w:p>
              </w:txbxContent>
            </v:textbox>
            <v:stroke dashstyle="solid"/>
          </v:shape>
        </w:pict>
      </w:r>
      <w:r>
        <w:rPr>
          <w:sz w:val="20"/>
        </w:rPr>
      </w:r>
    </w:p>
    <w:p>
      <w:pPr>
        <w:pStyle w:val="BodyText"/>
        <w:spacing w:before="5"/>
        <w:rPr>
          <w:sz w:val="12"/>
        </w:rPr>
      </w:pPr>
    </w:p>
    <w:p>
      <w:pPr>
        <w:pStyle w:val="Heading1"/>
        <w:spacing w:before="90"/>
        <w:ind w:left="0" w:right="3"/>
        <w:jc w:val="center"/>
      </w:pPr>
      <w:r>
        <w:rPr/>
        <w:t>PODACI O ČLANOVIMA ZAJEDNICE PONUDITELJA</w:t>
      </w:r>
    </w:p>
    <w:p>
      <w:pPr>
        <w:pStyle w:val="BodyText"/>
        <w:spacing w:before="11"/>
        <w:rPr>
          <w:b/>
          <w:sz w:val="13"/>
        </w:rPr>
      </w:pPr>
    </w:p>
    <w:p>
      <w:pPr>
        <w:pStyle w:val="BodyText"/>
        <w:spacing w:before="91"/>
        <w:ind w:left="232"/>
      </w:pPr>
      <w:r>
        <w:rPr/>
        <w:t>NARUČITELJ:</w:t>
      </w:r>
    </w:p>
    <w:p>
      <w:pPr>
        <w:pStyle w:val="BodyText"/>
        <w:spacing w:before="1"/>
      </w:pPr>
    </w:p>
    <w:p>
      <w:pPr>
        <w:pStyle w:val="BodyText"/>
        <w:spacing w:line="480" w:lineRule="auto"/>
        <w:ind w:left="232" w:right="2966"/>
      </w:pPr>
      <w:r>
        <w:rPr/>
        <w:t>Grad Korčula, Korčula, Trg Antuna i Stjepana Radića 1, OIB: 927703622982. PREDMET NABAVE:</w:t>
      </w:r>
    </w:p>
    <w:p>
      <w:pPr>
        <w:pStyle w:val="BodyText"/>
        <w:spacing w:line="480" w:lineRule="auto"/>
        <w:ind w:left="232" w:right="2851"/>
      </w:pPr>
      <w:r>
        <w:rPr/>
        <w:t>Opremanje-Rekonstrukcija palače Ismaeli-Gabrielis: Termoinstalacijski radovi. OPĆI PODACI O ČLANOVIMA ZAJEDNICE PONUDITELJA:</w:t>
      </w:r>
    </w:p>
    <w:p>
      <w:pPr>
        <w:pStyle w:val="ListParagraph"/>
        <w:numPr>
          <w:ilvl w:val="0"/>
          <w:numId w:val="22"/>
        </w:numPr>
        <w:tabs>
          <w:tab w:pos="400" w:val="left" w:leader="none"/>
          <w:tab w:pos="9922" w:val="left" w:leader="none"/>
        </w:tabs>
        <w:spacing w:line="240" w:lineRule="auto" w:before="0" w:after="0"/>
        <w:ind w:left="399" w:right="0" w:hanging="168"/>
        <w:jc w:val="left"/>
        <w:rPr>
          <w:sz w:val="22"/>
        </w:rPr>
      </w:pPr>
      <w:r>
        <w:rPr>
          <w:sz w:val="22"/>
        </w:rPr>
        <w:t>Naziv člana zajednice</w:t>
      </w:r>
      <w:r>
        <w:rPr>
          <w:spacing w:val="-11"/>
          <w:sz w:val="22"/>
        </w:rPr>
        <w:t> </w:t>
      </w:r>
      <w:r>
        <w:rPr>
          <w:sz w:val="22"/>
        </w:rPr>
        <w:t>ponuditelja:</w:t>
      </w:r>
      <w:r>
        <w:rPr>
          <w:spacing w:val="1"/>
          <w:sz w:val="22"/>
        </w:rPr>
        <w:t> </w:t>
      </w:r>
      <w:r>
        <w:rPr>
          <w:w w:val="100"/>
          <w:sz w:val="22"/>
          <w:u w:val="single"/>
        </w:rPr>
        <w:t> </w:t>
      </w:r>
      <w:r>
        <w:rPr>
          <w:sz w:val="22"/>
          <w:u w:val="single"/>
        </w:rPr>
        <w:tab/>
      </w:r>
    </w:p>
    <w:p>
      <w:pPr>
        <w:pStyle w:val="BodyText"/>
        <w:spacing w:before="5"/>
        <w:rPr>
          <w:sz w:val="17"/>
        </w:rPr>
      </w:pPr>
    </w:p>
    <w:p>
      <w:pPr>
        <w:pStyle w:val="BodyText"/>
        <w:tabs>
          <w:tab w:pos="9860" w:val="left" w:leader="none"/>
        </w:tabs>
        <w:spacing w:before="91"/>
        <w:ind w:left="232"/>
      </w:pPr>
      <w:r>
        <w:rPr/>
        <w:t>Sjedište /</w:t>
      </w:r>
      <w:r>
        <w:rPr>
          <w:spacing w:val="-5"/>
        </w:rPr>
        <w:t> </w:t>
      </w:r>
      <w:r>
        <w:rPr/>
        <w:t>adresa:</w:t>
      </w:r>
      <w:r>
        <w:rPr>
          <w:spacing w:val="1"/>
        </w:rPr>
        <w:t> </w:t>
      </w:r>
      <w:r>
        <w:rPr>
          <w:w w:val="100"/>
          <w:u w:val="single"/>
        </w:rPr>
        <w:t> </w:t>
      </w:r>
      <w:r>
        <w:rPr>
          <w:u w:val="single"/>
        </w:rPr>
        <w:tab/>
      </w:r>
    </w:p>
    <w:p>
      <w:pPr>
        <w:pStyle w:val="BodyText"/>
        <w:rPr>
          <w:sz w:val="20"/>
        </w:rPr>
      </w:pPr>
    </w:p>
    <w:p>
      <w:pPr>
        <w:pStyle w:val="BodyText"/>
        <w:tabs>
          <w:tab w:pos="9870" w:val="left" w:leader="none"/>
        </w:tabs>
        <w:spacing w:before="93"/>
        <w:ind w:left="232"/>
      </w:pPr>
      <w:r>
        <w:rPr/>
        <w:t>OIB</w:t>
      </w:r>
      <w:r>
        <w:rPr>
          <w:position w:val="8"/>
          <w:sz w:val="14"/>
        </w:rPr>
        <w:t>1</w:t>
      </w:r>
      <w:r>
        <w:rPr/>
        <w:t>:</w:t>
      </w:r>
      <w:r>
        <w:rPr>
          <w:spacing w:val="1"/>
        </w:rPr>
        <w:t> </w:t>
      </w:r>
      <w:r>
        <w:rPr>
          <w:w w:val="100"/>
          <w:u w:val="single"/>
        </w:rPr>
        <w:t> </w:t>
      </w:r>
      <w:r>
        <w:rPr>
          <w:u w:val="single"/>
        </w:rPr>
        <w:tab/>
      </w:r>
    </w:p>
    <w:p>
      <w:pPr>
        <w:pStyle w:val="BodyText"/>
        <w:spacing w:before="6"/>
        <w:rPr>
          <w:sz w:val="20"/>
        </w:rPr>
      </w:pPr>
    </w:p>
    <w:p>
      <w:pPr>
        <w:pStyle w:val="BodyText"/>
        <w:tabs>
          <w:tab w:pos="5143" w:val="left" w:leader="none"/>
          <w:tab w:pos="9856" w:val="left" w:leader="none"/>
        </w:tabs>
        <w:spacing w:before="92"/>
        <w:ind w:left="232"/>
      </w:pPr>
      <w:r>
        <w:rPr/>
        <w:t>Broj</w:t>
      </w:r>
      <w:r>
        <w:rPr>
          <w:spacing w:val="-3"/>
        </w:rPr>
        <w:t> </w:t>
      </w:r>
      <w:r>
        <w:rPr/>
        <w:t>računa</w:t>
      </w:r>
      <w:r>
        <w:rPr>
          <w:spacing w:val="-2"/>
        </w:rPr>
        <w:t> </w:t>
      </w:r>
      <w:r>
        <w:rPr/>
        <w:t>(IBAN):</w:t>
      </w:r>
      <w:r>
        <w:rPr>
          <w:u w:val="single"/>
        </w:rPr>
        <w:t> </w:t>
        <w:tab/>
      </w:r>
      <w:r>
        <w:rPr/>
        <w:t>kod</w:t>
      </w:r>
      <w:r>
        <w:rPr>
          <w:spacing w:val="-1"/>
        </w:rPr>
        <w:t> </w:t>
      </w:r>
      <w:r>
        <w:rPr/>
        <w:t>banke:</w:t>
      </w:r>
      <w:r>
        <w:rPr>
          <w:spacing w:val="1"/>
        </w:rPr>
        <w:t> </w:t>
      </w:r>
      <w:r>
        <w:rPr>
          <w:w w:val="100"/>
          <w:u w:val="single"/>
        </w:rPr>
        <w:t> </w:t>
      </w:r>
      <w:r>
        <w:rPr>
          <w:u w:val="single"/>
        </w:rPr>
        <w:tab/>
      </w:r>
    </w:p>
    <w:p>
      <w:pPr>
        <w:pStyle w:val="BodyText"/>
        <w:spacing w:before="9"/>
        <w:rPr>
          <w:sz w:val="20"/>
        </w:rPr>
      </w:pPr>
    </w:p>
    <w:p>
      <w:pPr>
        <w:pStyle w:val="BodyText"/>
        <w:tabs>
          <w:tab w:pos="9793" w:val="left" w:leader="none"/>
        </w:tabs>
        <w:spacing w:before="91"/>
        <w:ind w:left="232"/>
      </w:pPr>
      <w:r>
        <w:rPr/>
        <w:t>Adresa za dostavu</w:t>
      </w:r>
      <w:r>
        <w:rPr>
          <w:spacing w:val="-4"/>
        </w:rPr>
        <w:t> </w:t>
      </w:r>
      <w:r>
        <w:rPr/>
        <w:t>pošte:</w:t>
      </w:r>
      <w:r>
        <w:rPr>
          <w:spacing w:val="1"/>
        </w:rPr>
        <w:t> </w:t>
      </w:r>
      <w:r>
        <w:rPr>
          <w:w w:val="100"/>
          <w:u w:val="single"/>
        </w:rPr>
        <w:t> </w:t>
      </w:r>
      <w:r>
        <w:rPr>
          <w:u w:val="single"/>
        </w:rPr>
        <w:tab/>
      </w:r>
    </w:p>
    <w:p>
      <w:pPr>
        <w:pStyle w:val="BodyText"/>
        <w:spacing w:before="7"/>
        <w:rPr>
          <w:sz w:val="20"/>
        </w:rPr>
      </w:pPr>
    </w:p>
    <w:p>
      <w:pPr>
        <w:pStyle w:val="BodyText"/>
        <w:tabs>
          <w:tab w:pos="4079" w:val="left" w:leader="none"/>
          <w:tab w:pos="6833" w:val="left" w:leader="none"/>
          <w:tab w:pos="9776" w:val="left" w:leader="none"/>
        </w:tabs>
        <w:spacing w:before="91"/>
        <w:ind w:left="232"/>
      </w:pPr>
      <w:r>
        <w:rPr/>
        <w:t>Adresa</w:t>
      </w:r>
      <w:r>
        <w:rPr>
          <w:spacing w:val="-2"/>
        </w:rPr>
        <w:t> </w:t>
      </w:r>
      <w:r>
        <w:rPr/>
        <w:t>e-pošte :</w:t>
      </w:r>
      <w:r>
        <w:rPr>
          <w:u w:val="single"/>
        </w:rPr>
        <w:t> </w:t>
        <w:tab/>
      </w:r>
      <w:r>
        <w:rPr/>
        <w:t>Broj</w:t>
      </w:r>
      <w:r>
        <w:rPr>
          <w:spacing w:val="-3"/>
        </w:rPr>
        <w:t> </w:t>
      </w:r>
      <w:r>
        <w:rPr/>
        <w:t>telefona:</w:t>
      </w:r>
      <w:r>
        <w:rPr>
          <w:u w:val="single"/>
        </w:rPr>
        <w:t> </w:t>
        <w:tab/>
      </w:r>
      <w:r>
        <w:rPr/>
        <w:t>Broj</w:t>
      </w:r>
      <w:r>
        <w:rPr>
          <w:spacing w:val="-10"/>
        </w:rPr>
        <w:t> </w:t>
      </w:r>
      <w:r>
        <w:rPr/>
        <w:t>telefaksa:</w:t>
      </w:r>
      <w:r>
        <w:rPr>
          <w:spacing w:val="1"/>
        </w:rPr>
        <w:t> </w:t>
      </w:r>
      <w:r>
        <w:rPr>
          <w:w w:val="100"/>
          <w:u w:val="single"/>
        </w:rPr>
        <w:t> </w:t>
      </w:r>
      <w:r>
        <w:rPr>
          <w:u w:val="single"/>
        </w:rPr>
        <w:tab/>
      </w:r>
    </w:p>
    <w:p>
      <w:pPr>
        <w:pStyle w:val="BodyText"/>
        <w:rPr>
          <w:sz w:val="20"/>
        </w:rPr>
      </w:pPr>
    </w:p>
    <w:p>
      <w:pPr>
        <w:pStyle w:val="BodyText"/>
        <w:spacing w:before="8"/>
      </w:pPr>
    </w:p>
    <w:p>
      <w:pPr>
        <w:pStyle w:val="BodyText"/>
        <w:tabs>
          <w:tab w:pos="6585" w:val="left" w:leader="none"/>
          <w:tab w:pos="7838" w:val="left" w:leader="none"/>
        </w:tabs>
        <w:ind w:left="232"/>
      </w:pPr>
      <w:r>
        <w:rPr/>
        <w:t>Navod o tome da li je ponuditelj u sustavu PDV</w:t>
      </w:r>
      <w:r>
        <w:rPr>
          <w:spacing w:val="-14"/>
        </w:rPr>
        <w:t> </w:t>
      </w:r>
      <w:r>
        <w:rPr/>
        <w:t>(zaokružiti</w:t>
      </w:r>
      <w:r>
        <w:rPr>
          <w:spacing w:val="-4"/>
        </w:rPr>
        <w:t> </w:t>
      </w:r>
      <w:r>
        <w:rPr/>
        <w:t>):</w:t>
        <w:tab/>
        <w:t>DA</w:t>
        <w:tab/>
        <w:t>NE</w:t>
      </w:r>
    </w:p>
    <w:p>
      <w:pPr>
        <w:pStyle w:val="BodyText"/>
        <w:spacing w:before="8"/>
        <w:rPr>
          <w:sz w:val="28"/>
        </w:rPr>
      </w:pPr>
    </w:p>
    <w:p>
      <w:pPr>
        <w:pStyle w:val="BodyText"/>
        <w:tabs>
          <w:tab w:pos="9816" w:val="left" w:leader="none"/>
        </w:tabs>
        <w:ind w:left="232"/>
      </w:pPr>
      <w:r>
        <w:rPr/>
        <w:t>Kontakt</w:t>
      </w:r>
      <w:r>
        <w:rPr>
          <w:spacing w:val="-1"/>
        </w:rPr>
        <w:t> </w:t>
      </w:r>
      <w:r>
        <w:rPr/>
        <w:t>osoba:</w:t>
      </w:r>
      <w:r>
        <w:rPr>
          <w:spacing w:val="-2"/>
        </w:rPr>
        <w:t> </w:t>
      </w:r>
      <w:r>
        <w:rPr>
          <w:w w:val="100"/>
          <w:u w:val="single"/>
        </w:rPr>
        <w:t> </w:t>
      </w:r>
      <w:r>
        <w:rPr>
          <w:u w:val="single"/>
        </w:rPr>
        <w:tab/>
      </w:r>
    </w:p>
    <w:p>
      <w:pPr>
        <w:pStyle w:val="BodyText"/>
        <w:rPr>
          <w:sz w:val="20"/>
        </w:rPr>
      </w:pPr>
    </w:p>
    <w:p>
      <w:pPr>
        <w:pStyle w:val="BodyText"/>
        <w:spacing w:before="8"/>
      </w:pPr>
    </w:p>
    <w:p>
      <w:pPr>
        <w:pStyle w:val="ListParagraph"/>
        <w:numPr>
          <w:ilvl w:val="0"/>
          <w:numId w:val="22"/>
        </w:numPr>
        <w:tabs>
          <w:tab w:pos="454" w:val="left" w:leader="none"/>
          <w:tab w:pos="9866" w:val="left" w:leader="none"/>
        </w:tabs>
        <w:spacing w:line="240" w:lineRule="auto" w:before="0" w:after="0"/>
        <w:ind w:left="453" w:right="0" w:hanging="222"/>
        <w:jc w:val="left"/>
        <w:rPr>
          <w:sz w:val="22"/>
        </w:rPr>
      </w:pPr>
      <w:r>
        <w:rPr>
          <w:sz w:val="22"/>
        </w:rPr>
        <w:t>Naziv člana zajednice</w:t>
      </w:r>
      <w:r>
        <w:rPr>
          <w:spacing w:val="-14"/>
          <w:sz w:val="22"/>
        </w:rPr>
        <w:t> </w:t>
      </w:r>
      <w:r>
        <w:rPr>
          <w:sz w:val="22"/>
        </w:rPr>
        <w:t>ponuditelja:</w:t>
      </w:r>
      <w:r>
        <w:rPr>
          <w:spacing w:val="1"/>
          <w:sz w:val="22"/>
        </w:rPr>
        <w:t> </w:t>
      </w:r>
      <w:r>
        <w:rPr>
          <w:w w:val="100"/>
          <w:sz w:val="22"/>
          <w:u w:val="single"/>
        </w:rPr>
        <w:t> </w:t>
      </w:r>
      <w:r>
        <w:rPr>
          <w:sz w:val="22"/>
          <w:u w:val="single"/>
        </w:rPr>
        <w:tab/>
      </w:r>
    </w:p>
    <w:p>
      <w:pPr>
        <w:pStyle w:val="BodyText"/>
        <w:spacing w:before="3"/>
        <w:rPr>
          <w:sz w:val="17"/>
        </w:rPr>
      </w:pPr>
    </w:p>
    <w:p>
      <w:pPr>
        <w:pStyle w:val="BodyText"/>
        <w:tabs>
          <w:tab w:pos="9860" w:val="left" w:leader="none"/>
        </w:tabs>
        <w:spacing w:before="92"/>
        <w:ind w:left="232"/>
      </w:pPr>
      <w:r>
        <w:rPr/>
        <w:t>Sjedište /</w:t>
      </w:r>
      <w:r>
        <w:rPr>
          <w:spacing w:val="-5"/>
        </w:rPr>
        <w:t> </w:t>
      </w:r>
      <w:r>
        <w:rPr/>
        <w:t>adresa:</w:t>
      </w:r>
      <w:r>
        <w:rPr>
          <w:spacing w:val="1"/>
        </w:rPr>
        <w:t> </w:t>
      </w:r>
      <w:r>
        <w:rPr>
          <w:w w:val="100"/>
          <w:u w:val="single"/>
        </w:rPr>
        <w:t> </w:t>
      </w:r>
      <w:r>
        <w:rPr>
          <w:u w:val="single"/>
        </w:rPr>
        <w:tab/>
      </w:r>
    </w:p>
    <w:p>
      <w:pPr>
        <w:pStyle w:val="BodyText"/>
        <w:spacing w:before="9"/>
        <w:rPr>
          <w:sz w:val="20"/>
        </w:rPr>
      </w:pPr>
    </w:p>
    <w:p>
      <w:pPr>
        <w:pStyle w:val="BodyText"/>
        <w:tabs>
          <w:tab w:pos="9798" w:val="left" w:leader="none"/>
        </w:tabs>
        <w:spacing w:before="91"/>
        <w:ind w:left="232"/>
      </w:pPr>
      <w:r>
        <w:rPr/>
        <w:t>OIB:</w:t>
      </w:r>
      <w:r>
        <w:rPr>
          <w:spacing w:val="1"/>
        </w:rPr>
        <w:t> </w:t>
      </w:r>
      <w:r>
        <w:rPr>
          <w:w w:val="100"/>
          <w:u w:val="single"/>
        </w:rPr>
        <w:t> </w:t>
      </w:r>
      <w:r>
        <w:rPr>
          <w:u w:val="single"/>
        </w:rPr>
        <w:tab/>
      </w:r>
    </w:p>
    <w:p>
      <w:pPr>
        <w:pStyle w:val="BodyText"/>
        <w:spacing w:before="6"/>
        <w:rPr>
          <w:sz w:val="20"/>
        </w:rPr>
      </w:pPr>
    </w:p>
    <w:p>
      <w:pPr>
        <w:pStyle w:val="BodyText"/>
        <w:tabs>
          <w:tab w:pos="5143" w:val="left" w:leader="none"/>
          <w:tab w:pos="9909" w:val="left" w:leader="none"/>
        </w:tabs>
        <w:spacing w:before="92"/>
        <w:ind w:left="232"/>
      </w:pPr>
      <w:r>
        <w:rPr/>
        <w:t>Broj</w:t>
      </w:r>
      <w:r>
        <w:rPr>
          <w:spacing w:val="-3"/>
        </w:rPr>
        <w:t> </w:t>
      </w:r>
      <w:r>
        <w:rPr/>
        <w:t>računa</w:t>
      </w:r>
      <w:r>
        <w:rPr>
          <w:spacing w:val="-2"/>
        </w:rPr>
        <w:t> </w:t>
      </w:r>
      <w:r>
        <w:rPr/>
        <w:t>(IBAN):</w:t>
      </w:r>
      <w:r>
        <w:rPr>
          <w:u w:val="single"/>
        </w:rPr>
        <w:t> </w:t>
        <w:tab/>
      </w:r>
      <w:r>
        <w:rPr/>
        <w:t>kod banke</w:t>
      </w:r>
      <w:r>
        <w:rPr>
          <w:spacing w:val="-1"/>
        </w:rPr>
        <w:t> </w:t>
      </w:r>
      <w:r>
        <w:rPr/>
        <w:t>:</w:t>
      </w:r>
      <w:r>
        <w:rPr>
          <w:spacing w:val="1"/>
        </w:rPr>
        <w:t> </w:t>
      </w:r>
      <w:r>
        <w:rPr>
          <w:w w:val="100"/>
          <w:u w:val="single"/>
        </w:rPr>
        <w:t> </w:t>
      </w:r>
      <w:r>
        <w:rPr>
          <w:u w:val="single"/>
        </w:rPr>
        <w:tab/>
      </w:r>
    </w:p>
    <w:p>
      <w:pPr>
        <w:pStyle w:val="BodyText"/>
        <w:spacing w:before="9"/>
        <w:rPr>
          <w:sz w:val="20"/>
        </w:rPr>
      </w:pPr>
    </w:p>
    <w:p>
      <w:pPr>
        <w:pStyle w:val="BodyText"/>
        <w:tabs>
          <w:tab w:pos="9901" w:val="left" w:leader="none"/>
        </w:tabs>
        <w:spacing w:before="91"/>
        <w:ind w:left="232"/>
      </w:pPr>
      <w:r>
        <w:rPr/>
        <w:t>Adresa za dostavu</w:t>
      </w:r>
      <w:r>
        <w:rPr>
          <w:spacing w:val="-4"/>
        </w:rPr>
        <w:t> </w:t>
      </w:r>
      <w:r>
        <w:rPr/>
        <w:t>pošte:</w:t>
      </w:r>
      <w:r>
        <w:rPr>
          <w:spacing w:val="1"/>
        </w:rPr>
        <w:t> </w:t>
      </w:r>
      <w:r>
        <w:rPr>
          <w:w w:val="100"/>
          <w:u w:val="single"/>
        </w:rPr>
        <w:t> </w:t>
      </w:r>
      <w:r>
        <w:rPr>
          <w:u w:val="single"/>
        </w:rPr>
        <w:tab/>
      </w:r>
    </w:p>
    <w:p>
      <w:pPr>
        <w:pStyle w:val="BodyText"/>
        <w:spacing w:before="7"/>
        <w:rPr>
          <w:sz w:val="20"/>
        </w:rPr>
      </w:pPr>
    </w:p>
    <w:p>
      <w:pPr>
        <w:pStyle w:val="BodyText"/>
        <w:tabs>
          <w:tab w:pos="4079" w:val="left" w:leader="none"/>
          <w:tab w:pos="6833" w:val="left" w:leader="none"/>
          <w:tab w:pos="9887" w:val="left" w:leader="none"/>
        </w:tabs>
        <w:spacing w:before="91"/>
        <w:ind w:left="232"/>
      </w:pPr>
      <w:r>
        <w:rPr/>
        <w:t>Adresa</w:t>
      </w:r>
      <w:r>
        <w:rPr>
          <w:spacing w:val="-2"/>
        </w:rPr>
        <w:t> </w:t>
      </w:r>
      <w:r>
        <w:rPr/>
        <w:t>e-pošte :</w:t>
      </w:r>
      <w:r>
        <w:rPr>
          <w:u w:val="single"/>
        </w:rPr>
        <w:t> </w:t>
        <w:tab/>
      </w:r>
      <w:r>
        <w:rPr/>
        <w:t>Broj</w:t>
      </w:r>
      <w:r>
        <w:rPr>
          <w:spacing w:val="-3"/>
        </w:rPr>
        <w:t> </w:t>
      </w:r>
      <w:r>
        <w:rPr/>
        <w:t>telefona:</w:t>
      </w:r>
      <w:r>
        <w:rPr>
          <w:u w:val="single"/>
        </w:rPr>
        <w:t> </w:t>
        <w:tab/>
      </w:r>
      <w:r>
        <w:rPr/>
        <w:t>Broj</w:t>
      </w:r>
      <w:r>
        <w:rPr>
          <w:spacing w:val="-10"/>
        </w:rPr>
        <w:t> </w:t>
      </w:r>
      <w:r>
        <w:rPr/>
        <w:t>telefaksa:</w:t>
      </w:r>
      <w:r>
        <w:rPr>
          <w:spacing w:val="1"/>
        </w:rPr>
        <w:t> </w:t>
      </w:r>
      <w:r>
        <w:rPr>
          <w:w w:val="100"/>
          <w:u w:val="single"/>
        </w:rPr>
        <w:t> </w:t>
      </w:r>
      <w:r>
        <w:rPr>
          <w:u w:val="single"/>
        </w:rPr>
        <w:tab/>
      </w:r>
    </w:p>
    <w:p>
      <w:pPr>
        <w:pStyle w:val="BodyText"/>
        <w:rPr>
          <w:sz w:val="20"/>
        </w:rPr>
      </w:pPr>
    </w:p>
    <w:p>
      <w:pPr>
        <w:pStyle w:val="BodyText"/>
        <w:spacing w:before="8"/>
      </w:pPr>
    </w:p>
    <w:p>
      <w:pPr>
        <w:pStyle w:val="BodyText"/>
        <w:tabs>
          <w:tab w:pos="6585" w:val="left" w:leader="none"/>
          <w:tab w:pos="7838" w:val="left" w:leader="none"/>
        </w:tabs>
        <w:ind w:left="232"/>
      </w:pPr>
      <w:r>
        <w:rPr/>
        <w:t>Navod o tome da li je ponuditelj u sustavu PDV(</w:t>
      </w:r>
      <w:r>
        <w:rPr>
          <w:spacing w:val="-15"/>
        </w:rPr>
        <w:t> </w:t>
      </w:r>
      <w:r>
        <w:rPr/>
        <w:t>zaokružiti</w:t>
      </w:r>
      <w:r>
        <w:rPr>
          <w:spacing w:val="-3"/>
        </w:rPr>
        <w:t> </w:t>
      </w:r>
      <w:r>
        <w:rPr/>
        <w:t>):</w:t>
        <w:tab/>
        <w:t>DA</w:t>
        <w:tab/>
        <w:t>NE</w:t>
      </w:r>
    </w:p>
    <w:p>
      <w:pPr>
        <w:pStyle w:val="BodyText"/>
        <w:rPr>
          <w:sz w:val="24"/>
        </w:rPr>
      </w:pPr>
    </w:p>
    <w:p>
      <w:pPr>
        <w:pStyle w:val="BodyText"/>
        <w:tabs>
          <w:tab w:pos="9816" w:val="left" w:leader="none"/>
        </w:tabs>
        <w:spacing w:before="216"/>
        <w:ind w:left="232"/>
      </w:pPr>
      <w:r>
        <w:rPr/>
        <w:t>Kontakt</w:t>
      </w:r>
      <w:r>
        <w:rPr>
          <w:spacing w:val="-1"/>
        </w:rPr>
        <w:t> </w:t>
      </w:r>
      <w:r>
        <w:rPr/>
        <w:t>osoba:</w:t>
      </w:r>
      <w:r>
        <w:rPr>
          <w:spacing w:val="-2"/>
        </w:rPr>
        <w:t> </w:t>
      </w:r>
      <w:r>
        <w:rPr>
          <w:w w:val="100"/>
          <w:u w:val="single"/>
        </w:rPr>
        <w:t> </w:t>
      </w:r>
      <w:r>
        <w:rPr>
          <w:u w:val="single"/>
        </w:rPr>
        <w:tab/>
      </w:r>
    </w:p>
    <w:p>
      <w:pPr>
        <w:spacing w:after="0"/>
        <w:sectPr>
          <w:pgSz w:w="11910" w:h="16840"/>
          <w:pgMar w:header="720" w:footer="954" w:top="1780" w:bottom="1220" w:left="900" w:right="900"/>
        </w:sectPr>
      </w:pPr>
    </w:p>
    <w:p>
      <w:pPr>
        <w:pStyle w:val="BodyText"/>
        <w:spacing w:before="5"/>
        <w:rPr>
          <w:sz w:val="15"/>
        </w:rPr>
      </w:pPr>
    </w:p>
    <w:p>
      <w:pPr>
        <w:pStyle w:val="BodyText"/>
        <w:spacing w:before="92"/>
        <w:ind w:left="232"/>
      </w:pPr>
      <w:r>
        <w:rPr/>
        <w:t>ČLAN ZAJEDNICE PONUDITELJA OVLAŠTEN ZA KOMUNIKACIJU S NARUČITELJEM JE:</w:t>
      </w:r>
    </w:p>
    <w:p>
      <w:pPr>
        <w:pStyle w:val="BodyText"/>
        <w:rPr>
          <w:sz w:val="20"/>
        </w:rPr>
      </w:pPr>
    </w:p>
    <w:p>
      <w:pPr>
        <w:pStyle w:val="BodyText"/>
        <w:spacing w:before="9"/>
        <w:rPr>
          <w:sz w:val="19"/>
        </w:rPr>
      </w:pPr>
      <w:r>
        <w:rPr/>
        <w:pict>
          <v:line style="position:absolute;mso-position-horizontal-relative:page;mso-position-vertical-relative:paragraph;z-index:-251636736;mso-wrap-distance-left:0;mso-wrap-distance-right:0" from="56.639999pt,13.621645pt" to="529.659862pt,13.621645pt" stroked="true" strokeweight=".4416pt" strokecolor="#000000">
            <v:stroke dashstyle="solid"/>
            <w10:wrap type="topAndBottom"/>
          </v:line>
        </w:pict>
      </w:r>
    </w:p>
    <w:p>
      <w:pPr>
        <w:pStyle w:val="BodyText"/>
        <w:spacing w:before="3"/>
        <w:rPr>
          <w:sz w:val="11"/>
        </w:rPr>
      </w:pPr>
    </w:p>
    <w:p>
      <w:pPr>
        <w:pStyle w:val="BodyText"/>
        <w:spacing w:before="92"/>
        <w:ind w:left="232" w:right="267"/>
      </w:pPr>
      <w:r>
        <w:rPr/>
        <w:t>DIO UGOVORA O JAVNOJ NABAVI KOJE ĆE IZVRŠITI POJEDINI ČLAN ZAJEDNICE PONUDITELJA:</w:t>
      </w:r>
    </w:p>
    <w:p>
      <w:pPr>
        <w:pStyle w:val="BodyText"/>
        <w:spacing w:before="1"/>
      </w:pPr>
    </w:p>
    <w:p>
      <w:pPr>
        <w:pStyle w:val="BodyText"/>
        <w:tabs>
          <w:tab w:pos="9473" w:val="left" w:leader="none"/>
        </w:tabs>
        <w:ind w:left="232"/>
      </w:pPr>
      <w:r>
        <w:rPr/>
        <w:t>Naziv člana zajednice</w:t>
      </w:r>
      <w:r>
        <w:rPr>
          <w:spacing w:val="-11"/>
        </w:rPr>
        <w:t> </w:t>
      </w:r>
      <w:r>
        <w:rPr/>
        <w:t>ponuditelja </w:t>
      </w:r>
      <w:r>
        <w:rPr>
          <w:w w:val="100"/>
          <w:u w:val="single"/>
        </w:rPr>
        <w:t> </w:t>
      </w:r>
      <w:r>
        <w:rPr>
          <w:u w:val="single"/>
        </w:rPr>
        <w:tab/>
      </w:r>
    </w:p>
    <w:p>
      <w:pPr>
        <w:pStyle w:val="BodyText"/>
        <w:spacing w:before="10"/>
        <w:rPr>
          <w:sz w:val="13"/>
        </w:rPr>
      </w:pPr>
    </w:p>
    <w:p>
      <w:pPr>
        <w:pStyle w:val="BodyText"/>
        <w:spacing w:before="92" w:after="8"/>
        <w:ind w:left="232"/>
      </w:pPr>
      <w:r>
        <w:rPr/>
        <w:t>Predmet, količina, vrijednost:</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259"/>
        <w:gridCol w:w="3600"/>
        <w:gridCol w:w="1079"/>
        <w:gridCol w:w="1440"/>
        <w:gridCol w:w="1799"/>
      </w:tblGrid>
      <w:tr>
        <w:trPr>
          <w:trHeight w:val="689" w:hRule="atLeast"/>
        </w:trPr>
        <w:tc>
          <w:tcPr>
            <w:tcW w:w="648" w:type="dxa"/>
          </w:tcPr>
          <w:p>
            <w:pPr>
              <w:pStyle w:val="TableParagraph"/>
              <w:ind w:left="216" w:right="109" w:hanging="80"/>
              <w:rPr>
                <w:sz w:val="20"/>
              </w:rPr>
            </w:pPr>
            <w:r>
              <w:rPr>
                <w:sz w:val="20"/>
              </w:rPr>
              <w:t>Red.</w:t>
            </w:r>
            <w:r>
              <w:rPr>
                <w:w w:val="99"/>
                <w:sz w:val="20"/>
              </w:rPr>
              <w:t> </w:t>
            </w:r>
            <w:r>
              <w:rPr>
                <w:sz w:val="20"/>
              </w:rPr>
              <w:t>br.</w:t>
            </w:r>
          </w:p>
        </w:tc>
        <w:tc>
          <w:tcPr>
            <w:tcW w:w="1259" w:type="dxa"/>
          </w:tcPr>
          <w:p>
            <w:pPr>
              <w:pStyle w:val="TableParagraph"/>
              <w:ind w:left="300" w:right="288" w:hanging="1"/>
              <w:jc w:val="center"/>
              <w:rPr>
                <w:sz w:val="20"/>
              </w:rPr>
            </w:pPr>
            <w:r>
              <w:rPr>
                <w:sz w:val="20"/>
              </w:rPr>
              <w:t>Red. br. stavke u</w:t>
            </w:r>
          </w:p>
          <w:p>
            <w:pPr>
              <w:pStyle w:val="TableParagraph"/>
              <w:spacing w:line="215" w:lineRule="exact"/>
              <w:ind w:left="100" w:right="93"/>
              <w:jc w:val="center"/>
              <w:rPr>
                <w:sz w:val="20"/>
              </w:rPr>
            </w:pPr>
            <w:r>
              <w:rPr>
                <w:sz w:val="20"/>
              </w:rPr>
              <w:t>troškovniku¹</w:t>
            </w:r>
          </w:p>
        </w:tc>
        <w:tc>
          <w:tcPr>
            <w:tcW w:w="3600" w:type="dxa"/>
          </w:tcPr>
          <w:p>
            <w:pPr>
              <w:pStyle w:val="TableParagraph"/>
              <w:spacing w:before="5"/>
              <w:rPr>
                <w:sz w:val="19"/>
              </w:rPr>
            </w:pPr>
          </w:p>
          <w:p>
            <w:pPr>
              <w:pStyle w:val="TableParagraph"/>
              <w:ind w:left="1141"/>
              <w:rPr>
                <w:sz w:val="20"/>
              </w:rPr>
            </w:pPr>
            <w:r>
              <w:rPr>
                <w:sz w:val="20"/>
              </w:rPr>
              <w:t>Predmet radova²</w:t>
            </w:r>
          </w:p>
        </w:tc>
        <w:tc>
          <w:tcPr>
            <w:tcW w:w="1079" w:type="dxa"/>
          </w:tcPr>
          <w:p>
            <w:pPr>
              <w:pStyle w:val="TableParagraph"/>
              <w:ind w:left="314" w:hanging="152"/>
              <w:rPr>
                <w:sz w:val="20"/>
              </w:rPr>
            </w:pPr>
            <w:r>
              <w:rPr>
                <w:w w:val="95"/>
                <w:sz w:val="20"/>
              </w:rPr>
              <w:t>Jedinična </w:t>
            </w:r>
            <w:r>
              <w:rPr>
                <w:sz w:val="20"/>
              </w:rPr>
              <w:t>mjera</w:t>
            </w:r>
          </w:p>
        </w:tc>
        <w:tc>
          <w:tcPr>
            <w:tcW w:w="1440" w:type="dxa"/>
          </w:tcPr>
          <w:p>
            <w:pPr>
              <w:pStyle w:val="TableParagraph"/>
              <w:spacing w:before="5"/>
              <w:rPr>
                <w:sz w:val="19"/>
              </w:rPr>
            </w:pPr>
          </w:p>
          <w:p>
            <w:pPr>
              <w:pStyle w:val="TableParagraph"/>
              <w:ind w:left="377"/>
              <w:rPr>
                <w:sz w:val="20"/>
              </w:rPr>
            </w:pPr>
            <w:r>
              <w:rPr>
                <w:sz w:val="20"/>
              </w:rPr>
              <w:t>Količina</w:t>
            </w:r>
          </w:p>
        </w:tc>
        <w:tc>
          <w:tcPr>
            <w:tcW w:w="1799" w:type="dxa"/>
          </w:tcPr>
          <w:p>
            <w:pPr>
              <w:pStyle w:val="TableParagraph"/>
              <w:ind w:left="366" w:right="326" w:firstLine="115"/>
              <w:rPr>
                <w:sz w:val="20"/>
              </w:rPr>
            </w:pPr>
            <w:r>
              <w:rPr>
                <w:sz w:val="20"/>
              </w:rPr>
              <w:t>Vrijednost (bez PDV-a)³</w:t>
            </w:r>
          </w:p>
        </w:tc>
      </w:tr>
      <w:tr>
        <w:trPr>
          <w:trHeight w:val="253" w:hRule="atLeast"/>
        </w:trPr>
        <w:tc>
          <w:tcPr>
            <w:tcW w:w="648" w:type="dxa"/>
          </w:tcPr>
          <w:p>
            <w:pPr>
              <w:pStyle w:val="TableParagraph"/>
              <w:spacing w:line="234" w:lineRule="exact"/>
              <w:ind w:left="240"/>
              <w:rPr>
                <w:sz w:val="22"/>
              </w:rPr>
            </w:pPr>
            <w:r>
              <w:rPr>
                <w:sz w:val="22"/>
              </w:rPr>
              <w:t>1.</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r>
        <w:trPr>
          <w:trHeight w:val="254" w:hRule="atLeast"/>
        </w:trPr>
        <w:tc>
          <w:tcPr>
            <w:tcW w:w="648" w:type="dxa"/>
          </w:tcPr>
          <w:p>
            <w:pPr>
              <w:pStyle w:val="TableParagraph"/>
              <w:spacing w:line="234" w:lineRule="exact"/>
              <w:ind w:left="240"/>
              <w:rPr>
                <w:sz w:val="22"/>
              </w:rPr>
            </w:pPr>
            <w:r>
              <w:rPr>
                <w:sz w:val="22"/>
              </w:rPr>
              <w:t>2.</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r>
        <w:trPr>
          <w:trHeight w:val="251" w:hRule="atLeast"/>
        </w:trPr>
        <w:tc>
          <w:tcPr>
            <w:tcW w:w="648" w:type="dxa"/>
          </w:tcPr>
          <w:p>
            <w:pPr>
              <w:pStyle w:val="TableParagraph"/>
              <w:spacing w:line="232" w:lineRule="exact"/>
              <w:ind w:left="213"/>
              <w:rPr>
                <w:sz w:val="22"/>
              </w:rPr>
            </w:pPr>
            <w:r>
              <w:rPr>
                <w:sz w:val="22"/>
              </w:rPr>
              <w:t>....</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bl>
    <w:p>
      <w:pPr>
        <w:tabs>
          <w:tab w:pos="9827" w:val="left" w:leader="none"/>
        </w:tabs>
        <w:spacing w:before="0"/>
        <w:ind w:left="4887" w:right="0" w:firstLine="0"/>
        <w:jc w:val="left"/>
        <w:rPr>
          <w:sz w:val="20"/>
        </w:rPr>
      </w:pPr>
      <w:r>
        <w:rPr>
          <w:sz w:val="20"/>
        </w:rPr>
        <w:t>Ukupna vrijednost radova (bez</w:t>
      </w:r>
      <w:r>
        <w:rPr>
          <w:spacing w:val="-16"/>
          <w:sz w:val="20"/>
        </w:rPr>
        <w:t> </w:t>
      </w:r>
      <w:r>
        <w:rPr>
          <w:sz w:val="20"/>
        </w:rPr>
        <w:t>PDV-a):  </w:t>
      </w:r>
      <w:r>
        <w:rPr>
          <w:w w:val="99"/>
          <w:sz w:val="20"/>
          <w:u w:val="single"/>
        </w:rPr>
        <w:t> </w:t>
      </w:r>
      <w:r>
        <w:rPr>
          <w:sz w:val="20"/>
          <w:u w:val="single"/>
        </w:rPr>
        <w:tab/>
      </w:r>
    </w:p>
    <w:p>
      <w:pPr>
        <w:pStyle w:val="BodyText"/>
        <w:spacing w:before="10"/>
        <w:rPr>
          <w:sz w:val="15"/>
        </w:rPr>
      </w:pPr>
      <w:r>
        <w:rPr/>
        <w:pict>
          <v:line style="position:absolute;mso-position-horizontal-relative:page;mso-position-vertical-relative:paragraph;z-index:-251635712;mso-wrap-distance-left:0;mso-wrap-distance-right:0" from="56.639999pt,11.309093pt" to="256.467489pt,11.309093pt" stroked="true" strokeweight=".39840pt" strokecolor="#000000">
            <v:stroke dashstyle="solid"/>
            <w10:wrap type="topAndBottom"/>
          </v:line>
        </w:pict>
      </w:r>
    </w:p>
    <w:p>
      <w:pPr>
        <w:spacing w:line="180" w:lineRule="exact" w:before="0"/>
        <w:ind w:left="232" w:right="0" w:firstLine="0"/>
        <w:jc w:val="left"/>
        <w:rPr>
          <w:sz w:val="18"/>
        </w:rPr>
      </w:pPr>
      <w:r>
        <w:rPr>
          <w:sz w:val="18"/>
        </w:rPr>
        <w:t>¹ Navodi se brojčana oznaka glave, poglavlja i sl/redni broj stavke</w:t>
      </w:r>
    </w:p>
    <w:p>
      <w:pPr>
        <w:spacing w:line="206" w:lineRule="exact" w:before="0"/>
        <w:ind w:left="232" w:right="0" w:firstLine="0"/>
        <w:jc w:val="left"/>
        <w:rPr>
          <w:sz w:val="18"/>
        </w:rPr>
      </w:pPr>
      <w:r>
        <w:rPr>
          <w:sz w:val="18"/>
        </w:rPr>
        <w:t>² Navodi se točan i potpun prijepis stavke iz Troškovnika</w:t>
      </w:r>
    </w:p>
    <w:p>
      <w:pPr>
        <w:spacing w:line="207" w:lineRule="exact" w:before="0"/>
        <w:ind w:left="232" w:right="0" w:firstLine="0"/>
        <w:jc w:val="left"/>
        <w:rPr>
          <w:sz w:val="18"/>
        </w:rPr>
      </w:pPr>
      <w:r>
        <w:rPr>
          <w:sz w:val="18"/>
        </w:rPr>
        <w:t>³ Navodi se ukupna cijena za predmetnu stavku</w:t>
      </w:r>
    </w:p>
    <w:p>
      <w:pPr>
        <w:pStyle w:val="BodyText"/>
        <w:spacing w:before="11"/>
        <w:rPr>
          <w:sz w:val="21"/>
        </w:rPr>
      </w:pPr>
    </w:p>
    <w:p>
      <w:pPr>
        <w:pStyle w:val="BodyText"/>
        <w:tabs>
          <w:tab w:pos="9876" w:val="left" w:leader="none"/>
        </w:tabs>
        <w:ind w:left="232"/>
      </w:pPr>
      <w:r>
        <w:rPr/>
        <w:t>Postotni dio (u odnosu na ukupnu</w:t>
      </w:r>
      <w:r>
        <w:rPr>
          <w:spacing w:val="-10"/>
        </w:rPr>
        <w:t> </w:t>
      </w:r>
      <w:r>
        <w:rPr/>
        <w:t>vrijednost):</w:t>
      </w:r>
      <w:r>
        <w:rPr>
          <w:spacing w:val="4"/>
        </w:rPr>
        <w:t> </w:t>
      </w:r>
      <w:r>
        <w:rPr>
          <w:w w:val="100"/>
          <w:u w:val="single"/>
        </w:rPr>
        <w:t> </w:t>
      </w:r>
      <w:r>
        <w:rPr>
          <w:u w:val="single"/>
        </w:rPr>
        <w:tab/>
      </w:r>
    </w:p>
    <w:p>
      <w:pPr>
        <w:pStyle w:val="BodyText"/>
        <w:spacing w:before="1"/>
        <w:rPr>
          <w:sz w:val="14"/>
        </w:rPr>
      </w:pPr>
    </w:p>
    <w:p>
      <w:pPr>
        <w:pStyle w:val="BodyText"/>
        <w:tabs>
          <w:tab w:pos="9646" w:val="left" w:leader="none"/>
        </w:tabs>
        <w:spacing w:before="92"/>
        <w:ind w:left="232"/>
      </w:pPr>
      <w:r>
        <w:rPr/>
        <w:t>Naziv člana zajednice</w:t>
      </w:r>
      <w:r>
        <w:rPr>
          <w:spacing w:val="-11"/>
        </w:rPr>
        <w:t> </w:t>
      </w:r>
      <w:r>
        <w:rPr/>
        <w:t>ponuditelja:</w:t>
      </w:r>
      <w:r>
        <w:rPr>
          <w:spacing w:val="1"/>
        </w:rPr>
        <w:t> </w:t>
      </w:r>
      <w:r>
        <w:rPr>
          <w:w w:val="100"/>
          <w:u w:val="single"/>
        </w:rPr>
        <w:t> </w:t>
      </w:r>
      <w:r>
        <w:rPr>
          <w:u w:val="single"/>
        </w:rPr>
        <w:tab/>
      </w:r>
    </w:p>
    <w:p>
      <w:pPr>
        <w:pStyle w:val="BodyText"/>
        <w:rPr>
          <w:sz w:val="14"/>
        </w:rPr>
      </w:pPr>
    </w:p>
    <w:p>
      <w:pPr>
        <w:pStyle w:val="BodyText"/>
        <w:spacing w:before="92" w:after="5"/>
        <w:ind w:left="232"/>
      </w:pPr>
      <w:r>
        <w:rPr/>
        <w:t>Predmet, količina, vrijednost:</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259"/>
        <w:gridCol w:w="3600"/>
        <w:gridCol w:w="1079"/>
        <w:gridCol w:w="1440"/>
        <w:gridCol w:w="1799"/>
      </w:tblGrid>
      <w:tr>
        <w:trPr>
          <w:trHeight w:val="690" w:hRule="atLeast"/>
        </w:trPr>
        <w:tc>
          <w:tcPr>
            <w:tcW w:w="648" w:type="dxa"/>
          </w:tcPr>
          <w:p>
            <w:pPr>
              <w:pStyle w:val="TableParagraph"/>
              <w:ind w:left="216" w:right="109" w:hanging="80"/>
              <w:rPr>
                <w:sz w:val="20"/>
              </w:rPr>
            </w:pPr>
            <w:r>
              <w:rPr>
                <w:sz w:val="20"/>
              </w:rPr>
              <w:t>Red.</w:t>
            </w:r>
            <w:r>
              <w:rPr>
                <w:w w:val="99"/>
                <w:sz w:val="20"/>
              </w:rPr>
              <w:t> </w:t>
            </w:r>
            <w:r>
              <w:rPr>
                <w:sz w:val="20"/>
              </w:rPr>
              <w:t>br.</w:t>
            </w:r>
          </w:p>
        </w:tc>
        <w:tc>
          <w:tcPr>
            <w:tcW w:w="1259" w:type="dxa"/>
          </w:tcPr>
          <w:p>
            <w:pPr>
              <w:pStyle w:val="TableParagraph"/>
              <w:ind w:left="300" w:right="288" w:hanging="1"/>
              <w:jc w:val="center"/>
              <w:rPr>
                <w:sz w:val="20"/>
              </w:rPr>
            </w:pPr>
            <w:r>
              <w:rPr>
                <w:sz w:val="20"/>
              </w:rPr>
              <w:t>Red. br. stavke u</w:t>
            </w:r>
          </w:p>
          <w:p>
            <w:pPr>
              <w:pStyle w:val="TableParagraph"/>
              <w:spacing w:line="217" w:lineRule="exact"/>
              <w:ind w:left="100" w:right="93"/>
              <w:jc w:val="center"/>
              <w:rPr>
                <w:sz w:val="20"/>
              </w:rPr>
            </w:pPr>
            <w:r>
              <w:rPr>
                <w:sz w:val="20"/>
              </w:rPr>
              <w:t>troškovniku¹</w:t>
            </w:r>
          </w:p>
        </w:tc>
        <w:tc>
          <w:tcPr>
            <w:tcW w:w="3600" w:type="dxa"/>
          </w:tcPr>
          <w:p>
            <w:pPr>
              <w:pStyle w:val="TableParagraph"/>
              <w:spacing w:before="5"/>
              <w:rPr>
                <w:sz w:val="19"/>
              </w:rPr>
            </w:pPr>
          </w:p>
          <w:p>
            <w:pPr>
              <w:pStyle w:val="TableParagraph"/>
              <w:ind w:left="1141"/>
              <w:rPr>
                <w:sz w:val="20"/>
              </w:rPr>
            </w:pPr>
            <w:r>
              <w:rPr>
                <w:sz w:val="20"/>
              </w:rPr>
              <w:t>Predmet radova²</w:t>
            </w:r>
          </w:p>
        </w:tc>
        <w:tc>
          <w:tcPr>
            <w:tcW w:w="1079" w:type="dxa"/>
          </w:tcPr>
          <w:p>
            <w:pPr>
              <w:pStyle w:val="TableParagraph"/>
              <w:ind w:left="314" w:hanging="152"/>
              <w:rPr>
                <w:sz w:val="20"/>
              </w:rPr>
            </w:pPr>
            <w:r>
              <w:rPr>
                <w:w w:val="95"/>
                <w:sz w:val="20"/>
              </w:rPr>
              <w:t>Jedinična </w:t>
            </w:r>
            <w:r>
              <w:rPr>
                <w:sz w:val="20"/>
              </w:rPr>
              <w:t>mjera</w:t>
            </w:r>
          </w:p>
        </w:tc>
        <w:tc>
          <w:tcPr>
            <w:tcW w:w="1440" w:type="dxa"/>
          </w:tcPr>
          <w:p>
            <w:pPr>
              <w:pStyle w:val="TableParagraph"/>
              <w:spacing w:before="5"/>
              <w:rPr>
                <w:sz w:val="19"/>
              </w:rPr>
            </w:pPr>
          </w:p>
          <w:p>
            <w:pPr>
              <w:pStyle w:val="TableParagraph"/>
              <w:ind w:left="377"/>
              <w:rPr>
                <w:sz w:val="20"/>
              </w:rPr>
            </w:pPr>
            <w:r>
              <w:rPr>
                <w:sz w:val="20"/>
              </w:rPr>
              <w:t>Količina</w:t>
            </w:r>
          </w:p>
        </w:tc>
        <w:tc>
          <w:tcPr>
            <w:tcW w:w="1799" w:type="dxa"/>
          </w:tcPr>
          <w:p>
            <w:pPr>
              <w:pStyle w:val="TableParagraph"/>
              <w:ind w:left="366" w:right="326" w:firstLine="115"/>
              <w:rPr>
                <w:sz w:val="20"/>
              </w:rPr>
            </w:pPr>
            <w:r>
              <w:rPr>
                <w:sz w:val="20"/>
              </w:rPr>
              <w:t>Vrijednost (bez PDV-a)³</w:t>
            </w:r>
          </w:p>
        </w:tc>
      </w:tr>
      <w:tr>
        <w:trPr>
          <w:trHeight w:val="251" w:hRule="atLeast"/>
        </w:trPr>
        <w:tc>
          <w:tcPr>
            <w:tcW w:w="648" w:type="dxa"/>
          </w:tcPr>
          <w:p>
            <w:pPr>
              <w:pStyle w:val="TableParagraph"/>
              <w:spacing w:line="232" w:lineRule="exact"/>
              <w:ind w:left="165" w:right="157"/>
              <w:jc w:val="center"/>
              <w:rPr>
                <w:sz w:val="22"/>
              </w:rPr>
            </w:pPr>
            <w:r>
              <w:rPr>
                <w:sz w:val="22"/>
              </w:rPr>
              <w:t>1.</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r>
        <w:trPr>
          <w:trHeight w:val="253" w:hRule="atLeast"/>
        </w:trPr>
        <w:tc>
          <w:tcPr>
            <w:tcW w:w="648" w:type="dxa"/>
          </w:tcPr>
          <w:p>
            <w:pPr>
              <w:pStyle w:val="TableParagraph"/>
              <w:spacing w:line="234" w:lineRule="exact"/>
              <w:ind w:left="165" w:right="157"/>
              <w:jc w:val="center"/>
              <w:rPr>
                <w:sz w:val="22"/>
              </w:rPr>
            </w:pPr>
            <w:r>
              <w:rPr>
                <w:sz w:val="22"/>
              </w:rPr>
              <w:t>2.</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r>
        <w:trPr>
          <w:trHeight w:val="253" w:hRule="atLeast"/>
        </w:trPr>
        <w:tc>
          <w:tcPr>
            <w:tcW w:w="648" w:type="dxa"/>
          </w:tcPr>
          <w:p>
            <w:pPr>
              <w:pStyle w:val="TableParagraph"/>
              <w:spacing w:line="234" w:lineRule="exact"/>
              <w:ind w:left="165" w:right="157"/>
              <w:jc w:val="center"/>
              <w:rPr>
                <w:sz w:val="22"/>
              </w:rPr>
            </w:pPr>
            <w:r>
              <w:rPr>
                <w:sz w:val="22"/>
              </w:rPr>
              <w:t>...</w:t>
            </w:r>
          </w:p>
        </w:tc>
        <w:tc>
          <w:tcPr>
            <w:tcW w:w="1259" w:type="dxa"/>
          </w:tcPr>
          <w:p>
            <w:pPr>
              <w:pStyle w:val="TableParagraph"/>
              <w:rPr>
                <w:sz w:val="18"/>
              </w:rPr>
            </w:pPr>
          </w:p>
        </w:tc>
        <w:tc>
          <w:tcPr>
            <w:tcW w:w="3600" w:type="dxa"/>
          </w:tcPr>
          <w:p>
            <w:pPr>
              <w:pStyle w:val="TableParagraph"/>
              <w:rPr>
                <w:sz w:val="18"/>
              </w:rPr>
            </w:pPr>
          </w:p>
        </w:tc>
        <w:tc>
          <w:tcPr>
            <w:tcW w:w="1079" w:type="dxa"/>
          </w:tcPr>
          <w:p>
            <w:pPr>
              <w:pStyle w:val="TableParagraph"/>
              <w:rPr>
                <w:sz w:val="18"/>
              </w:rPr>
            </w:pPr>
          </w:p>
        </w:tc>
        <w:tc>
          <w:tcPr>
            <w:tcW w:w="1440" w:type="dxa"/>
          </w:tcPr>
          <w:p>
            <w:pPr>
              <w:pStyle w:val="TableParagraph"/>
              <w:rPr>
                <w:sz w:val="18"/>
              </w:rPr>
            </w:pPr>
          </w:p>
        </w:tc>
        <w:tc>
          <w:tcPr>
            <w:tcW w:w="1799" w:type="dxa"/>
          </w:tcPr>
          <w:p>
            <w:pPr>
              <w:pStyle w:val="TableParagraph"/>
              <w:rPr>
                <w:sz w:val="18"/>
              </w:rPr>
            </w:pPr>
          </w:p>
        </w:tc>
      </w:tr>
    </w:tbl>
    <w:p>
      <w:pPr>
        <w:tabs>
          <w:tab w:pos="9878" w:val="left" w:leader="none"/>
        </w:tabs>
        <w:spacing w:before="0"/>
        <w:ind w:left="4985" w:right="0" w:firstLine="0"/>
        <w:jc w:val="left"/>
        <w:rPr>
          <w:sz w:val="20"/>
        </w:rPr>
      </w:pPr>
      <w:r>
        <w:rPr>
          <w:sz w:val="20"/>
        </w:rPr>
        <w:t>Ukupna vrijednost radova (bez</w:t>
      </w:r>
      <w:r>
        <w:rPr>
          <w:spacing w:val="-15"/>
          <w:sz w:val="20"/>
        </w:rPr>
        <w:t> </w:t>
      </w:r>
      <w:r>
        <w:rPr>
          <w:sz w:val="20"/>
        </w:rPr>
        <w:t>PDV-a):</w:t>
      </w:r>
      <w:r>
        <w:rPr>
          <w:spacing w:val="-1"/>
          <w:sz w:val="20"/>
        </w:rPr>
        <w:t> </w:t>
      </w:r>
      <w:r>
        <w:rPr>
          <w:w w:val="99"/>
          <w:sz w:val="20"/>
          <w:u w:val="single"/>
        </w:rPr>
        <w:t> </w:t>
      </w:r>
      <w:r>
        <w:rPr>
          <w:sz w:val="20"/>
          <w:u w:val="single"/>
        </w:rPr>
        <w:tab/>
      </w:r>
    </w:p>
    <w:p>
      <w:pPr>
        <w:pStyle w:val="BodyText"/>
        <w:rPr>
          <w:sz w:val="14"/>
        </w:rPr>
      </w:pPr>
    </w:p>
    <w:p>
      <w:pPr>
        <w:pStyle w:val="BodyText"/>
        <w:tabs>
          <w:tab w:pos="9876" w:val="left" w:leader="none"/>
        </w:tabs>
        <w:spacing w:before="92"/>
        <w:ind w:left="232"/>
      </w:pPr>
      <w:r>
        <w:rPr/>
        <w:t>Postotni dio (u odnosu na ukupnu</w:t>
      </w:r>
      <w:r>
        <w:rPr>
          <w:spacing w:val="-10"/>
        </w:rPr>
        <w:t> </w:t>
      </w:r>
      <w:r>
        <w:rPr/>
        <w:t>vrijednost):</w:t>
      </w:r>
      <w:r>
        <w:rPr>
          <w:spacing w:val="4"/>
        </w:rPr>
        <w:t> </w:t>
      </w:r>
      <w:r>
        <w:rPr>
          <w:w w:val="100"/>
          <w:u w:val="single"/>
        </w:rPr>
        <w:t> </w:t>
      </w:r>
      <w:r>
        <w:rPr>
          <w:u w:val="single"/>
        </w:rPr>
        <w:tab/>
      </w:r>
    </w:p>
    <w:p>
      <w:pPr>
        <w:pStyle w:val="BodyText"/>
        <w:spacing w:before="1"/>
        <w:rPr>
          <w:sz w:val="14"/>
        </w:rPr>
      </w:pPr>
    </w:p>
    <w:p>
      <w:pPr>
        <w:pStyle w:val="BodyText"/>
        <w:spacing w:before="92"/>
        <w:ind w:left="232" w:right="231"/>
        <w:jc w:val="both"/>
      </w:pPr>
      <w:r>
        <w:rPr/>
        <w:t>ZAJEDNICA PONUDITELJA ODREĐUJE DA SE UMJESTO PLAĆANJA SVAKOM ČLANU ZAJEDNICE PONUDITELJA ONOG DIJELA UGOVORA KOJEG JE TAJ ČLAN IZVRŠIO, PLAĆANJE IZVRŠI:</w:t>
      </w:r>
    </w:p>
    <w:p>
      <w:pPr>
        <w:pStyle w:val="BodyText"/>
        <w:rPr>
          <w:sz w:val="20"/>
        </w:rPr>
      </w:pPr>
    </w:p>
    <w:p>
      <w:pPr>
        <w:pStyle w:val="BodyText"/>
        <w:spacing w:before="7"/>
        <w:rPr>
          <w:sz w:val="19"/>
        </w:rPr>
      </w:pPr>
      <w:r>
        <w:rPr/>
        <w:pict>
          <v:line style="position:absolute;mso-position-horizontal-relative:page;mso-position-vertical-relative:paragraph;z-index:-251634688;mso-wrap-distance-left:0;mso-wrap-distance-right:0" from="56.639999pt,13.507407pt" to="535.179862pt,13.507407pt" stroked="true" strokeweight=".4416pt" strokecolor="#000000">
            <v:stroke dashstyle="solid"/>
            <w10:wrap type="topAndBottom"/>
          </v:line>
        </w:pict>
      </w:r>
    </w:p>
    <w:p>
      <w:pPr>
        <w:pStyle w:val="BodyText"/>
        <w:spacing w:before="5"/>
        <w:rPr>
          <w:sz w:val="11"/>
        </w:rPr>
      </w:pPr>
    </w:p>
    <w:p>
      <w:pPr>
        <w:pStyle w:val="BodyText"/>
        <w:spacing w:before="92"/>
        <w:ind w:left="232"/>
      </w:pPr>
      <w:r>
        <w:rPr/>
        <w:t>NAVOD S KOJIM ĆE ČLANOM ZAJEDNICE PONUDITELJA NARUČITELJ SKLOPITI UGOVOR:</w:t>
      </w:r>
    </w:p>
    <w:p>
      <w:pPr>
        <w:pStyle w:val="BodyText"/>
        <w:rPr>
          <w:sz w:val="20"/>
        </w:rPr>
      </w:pPr>
    </w:p>
    <w:p>
      <w:pPr>
        <w:pStyle w:val="BodyText"/>
        <w:spacing w:before="10"/>
        <w:rPr>
          <w:sz w:val="19"/>
        </w:rPr>
      </w:pPr>
      <w:r>
        <w:rPr/>
        <w:pict>
          <v:line style="position:absolute;mso-position-horizontal-relative:page;mso-position-vertical-relative:paragraph;z-index:-251633664;mso-wrap-distance-left:0;mso-wrap-distance-right:0" from="56.639999pt,13.730633pt" to="535.262808pt,13.730633pt" stroked="true" strokeweight=".69552pt" strokecolor="#000000">
            <v:stroke dashstyle="solid"/>
            <w10:wrap type="topAndBottom"/>
          </v:line>
        </w:pict>
      </w:r>
    </w:p>
    <w:p>
      <w:pPr>
        <w:pStyle w:val="BodyText"/>
        <w:rPr>
          <w:sz w:val="20"/>
        </w:rPr>
      </w:pPr>
    </w:p>
    <w:p>
      <w:pPr>
        <w:pStyle w:val="BodyText"/>
        <w:rPr>
          <w:sz w:val="20"/>
        </w:rPr>
      </w:pPr>
    </w:p>
    <w:p>
      <w:pPr>
        <w:pStyle w:val="BodyText"/>
        <w:spacing w:before="1"/>
        <w:rPr>
          <w:sz w:val="23"/>
        </w:rPr>
      </w:pPr>
    </w:p>
    <w:p>
      <w:pPr>
        <w:pStyle w:val="BodyText"/>
        <w:spacing w:line="253" w:lineRule="exact"/>
        <w:ind w:left="5991" w:right="314"/>
        <w:jc w:val="center"/>
      </w:pPr>
      <w:r>
        <w:rPr/>
        <w:t>ČLANOVI ZAJEDNICE PONUDITELJA</w:t>
      </w:r>
    </w:p>
    <w:p>
      <w:pPr>
        <w:pStyle w:val="BodyText"/>
        <w:spacing w:line="253" w:lineRule="exact"/>
        <w:ind w:left="1823" w:right="3549"/>
        <w:jc w:val="center"/>
      </w:pPr>
      <w:r>
        <w:rPr/>
        <w:t>M.P.</w:t>
      </w:r>
    </w:p>
    <w:p>
      <w:pPr>
        <w:pStyle w:val="BodyText"/>
        <w:spacing w:before="4"/>
        <w:rPr>
          <w:sz w:val="17"/>
        </w:rPr>
      </w:pPr>
      <w:r>
        <w:rPr/>
        <w:pict>
          <v:line style="position:absolute;mso-position-horizontal-relative:page;mso-position-vertical-relative:paragraph;z-index:-251632640;mso-wrap-distance-left:0;mso-wrap-distance-right:0" from="320.470001pt,12.331347pt" to="501.26105pt,12.331347pt" stroked="true" strokeweight=".71691pt" strokecolor="#000000">
            <v:stroke dashstyle="solid"/>
            <w10:wrap type="topAndBottom"/>
          </v:line>
        </w:pict>
      </w:r>
    </w:p>
    <w:p>
      <w:pPr>
        <w:pStyle w:val="BodyText"/>
        <w:spacing w:before="7"/>
        <w:rPr>
          <w:sz w:val="11"/>
        </w:rPr>
      </w:pPr>
    </w:p>
    <w:p>
      <w:pPr>
        <w:spacing w:before="92"/>
        <w:ind w:left="6111" w:right="0" w:firstLine="0"/>
        <w:jc w:val="left"/>
        <w:rPr>
          <w:sz w:val="18"/>
        </w:rPr>
      </w:pPr>
      <w:r>
        <w:rPr>
          <w:sz w:val="18"/>
        </w:rPr>
        <w:t>(ime, prezime, funkcija i potpis ovlaštene osobe)</w:t>
      </w:r>
    </w:p>
    <w:p>
      <w:pPr>
        <w:spacing w:after="0"/>
        <w:jc w:val="left"/>
        <w:rPr>
          <w:sz w:val="18"/>
        </w:rPr>
        <w:sectPr>
          <w:pgSz w:w="11910" w:h="16840"/>
          <w:pgMar w:header="720" w:footer="954" w:top="1780" w:bottom="1220" w:left="900" w:right="900"/>
        </w:sectPr>
      </w:pPr>
    </w:p>
    <w:p>
      <w:pPr>
        <w:pStyle w:val="BodyText"/>
        <w:spacing w:before="10"/>
        <w:rPr>
          <w:sz w:val="14"/>
        </w:rPr>
      </w:pPr>
    </w:p>
    <w:p>
      <w:pPr>
        <w:tabs>
          <w:tab w:pos="2471" w:val="left" w:leader="none"/>
        </w:tabs>
        <w:spacing w:before="94"/>
        <w:ind w:left="232" w:right="0" w:firstLine="0"/>
        <w:jc w:val="left"/>
        <w:rPr>
          <w:sz w:val="14"/>
        </w:rPr>
      </w:pPr>
      <w:r>
        <w:rPr>
          <w:w w:val="99"/>
          <w:sz w:val="14"/>
          <w:u w:val="single"/>
        </w:rPr>
        <w:t> </w:t>
      </w:r>
      <w:r>
        <w:rPr>
          <w:sz w:val="14"/>
          <w:u w:val="single"/>
        </w:rPr>
        <w:tab/>
      </w:r>
      <w:r>
        <w:rPr>
          <w:sz w:val="14"/>
        </w:rPr>
        <w:t>_</w:t>
      </w:r>
    </w:p>
    <w:p>
      <w:pPr>
        <w:spacing w:line="201" w:lineRule="exact" w:before="102"/>
        <w:ind w:left="232" w:right="0" w:firstLine="0"/>
        <w:jc w:val="left"/>
        <w:rPr>
          <w:b/>
          <w:i/>
          <w:sz w:val="18"/>
        </w:rPr>
      </w:pPr>
      <w:r>
        <w:rPr>
          <w:b/>
          <w:i/>
          <w:sz w:val="18"/>
        </w:rPr>
        <w:t>Napomene:</w:t>
      </w:r>
    </w:p>
    <w:p>
      <w:pPr>
        <w:spacing w:line="244" w:lineRule="exact" w:before="0"/>
        <w:ind w:left="232" w:right="0" w:firstLine="0"/>
        <w:jc w:val="left"/>
        <w:rPr>
          <w:sz w:val="18"/>
        </w:rPr>
      </w:pPr>
      <w:r>
        <w:rPr>
          <w:position w:val="8"/>
          <w:sz w:val="14"/>
        </w:rPr>
        <w:t>1</w:t>
      </w:r>
      <w:r>
        <w:rPr>
          <w:sz w:val="18"/>
        </w:rPr>
        <w:t>ili identifikacijski broj prema zemlji sjedišta gospodarskog subjekta, ako je primjenjivo</w:t>
      </w:r>
    </w:p>
    <w:p>
      <w:pPr>
        <w:pStyle w:val="ListParagraph"/>
        <w:numPr>
          <w:ilvl w:val="0"/>
          <w:numId w:val="21"/>
        </w:numPr>
        <w:tabs>
          <w:tab w:pos="365" w:val="left" w:leader="none"/>
        </w:tabs>
        <w:spacing w:line="207" w:lineRule="exact" w:before="11" w:after="0"/>
        <w:ind w:left="364" w:right="0" w:hanging="133"/>
        <w:jc w:val="both"/>
        <w:rPr>
          <w:sz w:val="18"/>
        </w:rPr>
      </w:pPr>
      <w:r>
        <w:rPr>
          <w:sz w:val="18"/>
        </w:rPr>
        <w:t>U slučaju zajednice ponuditelja Obrazac 3 se prilaže uz Ponudbeni list i čini njegov sastavni</w:t>
      </w:r>
      <w:r>
        <w:rPr>
          <w:spacing w:val="-12"/>
          <w:sz w:val="18"/>
        </w:rPr>
        <w:t> </w:t>
      </w:r>
      <w:r>
        <w:rPr>
          <w:sz w:val="18"/>
        </w:rPr>
        <w:t>dio.</w:t>
      </w:r>
    </w:p>
    <w:p>
      <w:pPr>
        <w:pStyle w:val="ListParagraph"/>
        <w:numPr>
          <w:ilvl w:val="0"/>
          <w:numId w:val="21"/>
        </w:numPr>
        <w:tabs>
          <w:tab w:pos="392" w:val="left" w:leader="none"/>
        </w:tabs>
        <w:spacing w:line="240" w:lineRule="auto" w:before="0" w:after="0"/>
        <w:ind w:left="232" w:right="228" w:firstLine="0"/>
        <w:jc w:val="both"/>
        <w:rPr>
          <w:sz w:val="18"/>
        </w:rPr>
      </w:pPr>
      <w:r>
        <w:rPr>
          <w:sz w:val="18"/>
        </w:rPr>
        <w:t>Ponudbenom listu može se priložiti više Obrazaca 3 ukoliko ima više članova zajednice ponuditelja od predviđenih u ovom Obrascu.</w:t>
      </w:r>
    </w:p>
    <w:p>
      <w:pPr>
        <w:pStyle w:val="ListParagraph"/>
        <w:numPr>
          <w:ilvl w:val="0"/>
          <w:numId w:val="21"/>
        </w:numPr>
        <w:tabs>
          <w:tab w:pos="377" w:val="left" w:leader="none"/>
        </w:tabs>
        <w:spacing w:line="240" w:lineRule="auto" w:before="1" w:after="0"/>
        <w:ind w:left="232" w:right="234" w:firstLine="0"/>
        <w:jc w:val="both"/>
        <w:rPr>
          <w:sz w:val="18"/>
        </w:rPr>
      </w:pPr>
      <w:r>
        <w:rPr>
          <w:sz w:val="18"/>
        </w:rPr>
        <w:t>Pod predzadnjim i zadnjim navodom u ovom Obrasca upisuje se drukčiji način plaćanja, odnosno definiranje člana s kojim će se sklopiti ugovor, ako su se svi članovi zajednice ponuditelja tako odredili (npr. da se plaćanje vrši samo jednom članu zajednice, ili od četiri člana da se plaćanje vrši dvojici članova zajednice, onda se obvezno treba navesti naziv člana zajednice kome će se vršiti plaćanje, odnosno ovlastili su jednog člana zajednice da u ime svih članova sklopi ugovor), u protivnom ti podaci ostaje</w:t>
      </w:r>
      <w:r>
        <w:rPr>
          <w:spacing w:val="-29"/>
          <w:sz w:val="18"/>
        </w:rPr>
        <w:t> </w:t>
      </w:r>
      <w:r>
        <w:rPr>
          <w:sz w:val="18"/>
        </w:rPr>
        <w:t>nepopunjeni.</w:t>
      </w:r>
    </w:p>
    <w:p>
      <w:pPr>
        <w:spacing w:after="0" w:line="240" w:lineRule="auto"/>
        <w:jc w:val="both"/>
        <w:rPr>
          <w:sz w:val="18"/>
        </w:rPr>
        <w:sectPr>
          <w:pgSz w:w="11910" w:h="16840"/>
          <w:pgMar w:header="720" w:footer="954" w:top="1780" w:bottom="1220" w:left="900" w:right="900"/>
        </w:sectPr>
      </w:pPr>
    </w:p>
    <w:p>
      <w:pPr>
        <w:pStyle w:val="BodyText"/>
        <w:spacing w:before="11"/>
        <w:rPr>
          <w:sz w:val="23"/>
        </w:rPr>
      </w:pPr>
    </w:p>
    <w:p>
      <w:pPr>
        <w:pStyle w:val="BodyText"/>
        <w:ind w:left="7602"/>
        <w:rPr>
          <w:sz w:val="20"/>
        </w:rPr>
      </w:pPr>
      <w:r>
        <w:rPr>
          <w:sz w:val="20"/>
        </w:rPr>
        <w:pict>
          <v:shape style="width:63.75pt;height:13.1pt;mso-position-horizontal-relative:char;mso-position-vertical-relative:line" type="#_x0000_t202" filled="false" stroked="true" strokeweight=".47998pt" strokecolor="#000000">
            <w10:anchorlock/>
            <v:textbox inset="0,0,0,0">
              <w:txbxContent>
                <w:p>
                  <w:pPr>
                    <w:spacing w:line="252" w:lineRule="exact" w:before="0"/>
                    <w:ind w:left="0" w:right="0" w:firstLine="0"/>
                    <w:jc w:val="left"/>
                    <w:rPr>
                      <w:b/>
                      <w:sz w:val="22"/>
                    </w:rPr>
                  </w:pPr>
                  <w:r>
                    <w:rPr>
                      <w:b/>
                      <w:sz w:val="22"/>
                    </w:rPr>
                    <w:t>OBRAZAC 3</w:t>
                  </w:r>
                </w:p>
              </w:txbxContent>
            </v:textbox>
            <v:stroke dashstyle="solid"/>
          </v:shape>
        </w:pict>
      </w:r>
      <w:r>
        <w:rPr>
          <w:sz w:val="20"/>
        </w:rPr>
      </w:r>
    </w:p>
    <w:p>
      <w:pPr>
        <w:pStyle w:val="BodyText"/>
        <w:spacing w:before="2"/>
        <w:rPr>
          <w:sz w:val="10"/>
        </w:rPr>
      </w:pPr>
    </w:p>
    <w:p>
      <w:pPr>
        <w:pStyle w:val="BodyText"/>
        <w:spacing w:before="92"/>
        <w:ind w:left="232"/>
      </w:pPr>
      <w:r>
        <w:rPr/>
        <w:t>NARUČITELJ:</w:t>
      </w:r>
    </w:p>
    <w:p>
      <w:pPr>
        <w:pStyle w:val="BodyText"/>
      </w:pPr>
    </w:p>
    <w:p>
      <w:pPr>
        <w:pStyle w:val="BodyText"/>
        <w:spacing w:line="480" w:lineRule="auto"/>
        <w:ind w:left="232" w:right="2966"/>
      </w:pPr>
      <w:r>
        <w:rPr/>
        <w:t>Grad Korčula, Korčula, Trg Antuna i Stjepana Radića 1, OIB: 927703622982. PREDMET NABAVE:</w:t>
      </w:r>
    </w:p>
    <w:p>
      <w:pPr>
        <w:pStyle w:val="BodyText"/>
        <w:spacing w:line="251" w:lineRule="exact"/>
        <w:ind w:right="2859"/>
        <w:jc w:val="right"/>
      </w:pPr>
      <w:r>
        <w:rPr/>
        <w:t>Opremanje-Rekonstrukcija palače Ismaeli-Gabrielis: Termoinstalacijski radovi.</w:t>
      </w:r>
    </w:p>
    <w:p>
      <w:pPr>
        <w:pStyle w:val="BodyText"/>
        <w:spacing w:before="1"/>
      </w:pPr>
    </w:p>
    <w:p>
      <w:pPr>
        <w:pStyle w:val="BodyText"/>
        <w:tabs>
          <w:tab w:pos="9916" w:val="left" w:leader="none"/>
        </w:tabs>
        <w:ind w:left="232"/>
      </w:pPr>
      <w:r>
        <w:rPr/>
        <w:t>PONUDITELJ:</w:t>
      </w:r>
      <w:r>
        <w:rPr>
          <w:w w:val="100"/>
          <w:u w:val="single"/>
        </w:rPr>
        <w:t> </w:t>
      </w:r>
      <w:r>
        <w:rPr>
          <w:u w:val="single"/>
        </w:rPr>
        <w:tab/>
      </w:r>
    </w:p>
    <w:p>
      <w:pPr>
        <w:spacing w:before="3"/>
        <w:ind w:left="2067" w:right="986" w:firstLine="0"/>
        <w:jc w:val="center"/>
        <w:rPr>
          <w:sz w:val="18"/>
        </w:rPr>
      </w:pPr>
      <w:r>
        <w:rPr>
          <w:sz w:val="18"/>
        </w:rPr>
        <w:t>(naziv i sjedište/adresa)</w:t>
      </w:r>
    </w:p>
    <w:p>
      <w:pPr>
        <w:pStyle w:val="BodyText"/>
        <w:rPr>
          <w:sz w:val="20"/>
        </w:rPr>
      </w:pPr>
    </w:p>
    <w:p>
      <w:pPr>
        <w:pStyle w:val="BodyText"/>
        <w:spacing w:before="3"/>
        <w:rPr>
          <w:sz w:val="24"/>
        </w:rPr>
      </w:pPr>
    </w:p>
    <w:p>
      <w:pPr>
        <w:pStyle w:val="Heading2"/>
        <w:spacing w:line="250" w:lineRule="exact"/>
        <w:ind w:left="986" w:right="986"/>
        <w:jc w:val="center"/>
        <w:rPr>
          <w:u w:val="none"/>
        </w:rPr>
      </w:pPr>
      <w:r>
        <w:rPr>
          <w:u w:val="none"/>
        </w:rPr>
        <w:t>I Z J A V A</w:t>
      </w:r>
    </w:p>
    <w:p>
      <w:pPr>
        <w:pStyle w:val="BodyText"/>
        <w:spacing w:line="250" w:lineRule="exact"/>
        <w:ind w:right="2801"/>
        <w:jc w:val="right"/>
      </w:pPr>
      <w:r>
        <w:rPr/>
        <w:t>(o prihvaćanju uvjeta iz Poziva za dostavu ponude)</w:t>
      </w:r>
    </w:p>
    <w:p>
      <w:pPr>
        <w:pStyle w:val="BodyText"/>
        <w:spacing w:before="1"/>
      </w:pPr>
    </w:p>
    <w:p>
      <w:pPr>
        <w:pStyle w:val="BodyText"/>
        <w:ind w:left="232" w:right="227"/>
        <w:jc w:val="both"/>
      </w:pPr>
      <w:r>
        <w:rPr/>
        <w:t>Izjavljujemo da smo kao ponuditelj u predmetnom postupku jednostavne nabave usluga, ev. br. NBV- 40/2019, upoznati sa svim odredbama iz Poziva za dostavu ponuda (dokumentacija o nabavi) i da prihvaćamo sve opće, tehničke i posebne uvjete iz Poziva za dostavu ponuda te se obvezujemo da ćemo isporučiti predmet nabave u roku izvršenja i pod ostalim zahtjevima i uvjetima sukladno Pozivu za dostavu ponuda i našoj</w:t>
      </w:r>
      <w:r>
        <w:rPr>
          <w:spacing w:val="-2"/>
        </w:rPr>
        <w:t> </w:t>
      </w:r>
      <w:r>
        <w:rPr/>
        <w:t>ponudi.</w:t>
      </w:r>
    </w:p>
    <w:p>
      <w:pPr>
        <w:pStyle w:val="BodyText"/>
        <w:spacing w:before="10"/>
        <w:rPr>
          <w:sz w:val="21"/>
        </w:rPr>
      </w:pPr>
    </w:p>
    <w:p>
      <w:pPr>
        <w:pStyle w:val="BodyText"/>
        <w:tabs>
          <w:tab w:pos="1974" w:val="left" w:leader="none"/>
          <w:tab w:pos="3460" w:val="left" w:leader="none"/>
        </w:tabs>
        <w:ind w:right="5626"/>
        <w:jc w:val="center"/>
      </w:pPr>
      <w:r>
        <w:rPr/>
        <w:t>U</w:t>
      </w:r>
      <w:r>
        <w:rPr>
          <w:u w:val="single"/>
        </w:rPr>
        <w:t> </w:t>
        <w:tab/>
        <w:t>,</w:t>
        <w:tab/>
      </w:r>
      <w:r>
        <w:rPr/>
        <w:t>2019.</w:t>
      </w:r>
    </w:p>
    <w:p>
      <w:pPr>
        <w:tabs>
          <w:tab w:pos="1711" w:val="left" w:leader="none"/>
        </w:tabs>
        <w:spacing w:before="2"/>
        <w:ind w:left="0" w:right="5592" w:firstLine="0"/>
        <w:jc w:val="center"/>
        <w:rPr>
          <w:sz w:val="20"/>
        </w:rPr>
      </w:pPr>
      <w:r>
        <w:rPr>
          <w:sz w:val="20"/>
        </w:rPr>
        <w:t>(mjesto)</w:t>
        <w:tab/>
        <w:t>(datum)</w:t>
      </w:r>
    </w:p>
    <w:p>
      <w:pPr>
        <w:pStyle w:val="BodyText"/>
      </w:pPr>
    </w:p>
    <w:p>
      <w:pPr>
        <w:pStyle w:val="BodyText"/>
        <w:spacing w:before="10"/>
        <w:rPr>
          <w:sz w:val="21"/>
        </w:rPr>
      </w:pPr>
    </w:p>
    <w:p>
      <w:pPr>
        <w:pStyle w:val="BodyText"/>
        <w:ind w:right="1181"/>
        <w:jc w:val="right"/>
      </w:pPr>
      <w:r>
        <w:rPr/>
        <w:t>ZA PONUDITELJA:</w:t>
      </w:r>
    </w:p>
    <w:p>
      <w:pPr>
        <w:pStyle w:val="BodyText"/>
      </w:pPr>
    </w:p>
    <w:p>
      <w:pPr>
        <w:pStyle w:val="BodyText"/>
        <w:tabs>
          <w:tab w:pos="6406" w:val="left" w:leader="none"/>
          <w:tab w:pos="9317" w:val="left" w:leader="none"/>
        </w:tabs>
        <w:spacing w:before="1"/>
        <w:ind w:left="5045"/>
      </w:pPr>
      <w:r>
        <w:rPr/>
        <w:t>M.P.</w:t>
        <w:tab/>
      </w:r>
      <w:r>
        <w:rPr>
          <w:w w:val="100"/>
          <w:u w:val="single"/>
        </w:rPr>
        <w:t> </w:t>
      </w:r>
      <w:r>
        <w:rPr>
          <w:u w:val="single"/>
        </w:rPr>
        <w:tab/>
      </w:r>
    </w:p>
    <w:p>
      <w:pPr>
        <w:spacing w:before="2"/>
        <w:ind w:left="0" w:right="1096" w:firstLine="0"/>
        <w:jc w:val="right"/>
        <w:rPr>
          <w:sz w:val="18"/>
        </w:rPr>
      </w:pPr>
      <w:r>
        <w:rPr>
          <w:sz w:val="18"/>
        </w:rPr>
        <w:t>(potpis ovlaštene osobe)</w:t>
      </w:r>
    </w:p>
    <w:sectPr>
      <w:pgSz w:w="11910" w:h="16840"/>
      <w:pgMar w:header="720" w:footer="954" w:top="1780" w:bottom="122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524.659973pt;margin-top:777.546631pt;width:16pt;height:17.6pt;mso-position-horizontal-relative:page;mso-position-vertical-relative:page;z-index:-253059072" type="#_x0000_t202" filled="false" stroked="false">
          <v:textbox inset="0,0,0,0">
            <w:txbxContent>
              <w:p>
                <w:pPr>
                  <w:spacing w:before="55"/>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6384">
          <wp:simplePos x="0" y="0"/>
          <wp:positionH relativeFrom="page">
            <wp:posOffset>719455</wp:posOffset>
          </wp:positionH>
          <wp:positionV relativeFrom="page">
            <wp:posOffset>457199</wp:posOffset>
          </wp:positionV>
          <wp:extent cx="5761990" cy="67690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61990" cy="6769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399" w:hanging="167"/>
        <w:jc w:val="left"/>
      </w:pPr>
      <w:rPr>
        <w:rFonts w:hint="default" w:ascii="Times New Roman" w:hAnsi="Times New Roman" w:eastAsia="Times New Roman" w:cs="Times New Roman"/>
        <w:w w:val="100"/>
        <w:sz w:val="20"/>
        <w:szCs w:val="20"/>
        <w:lang w:val="hr-HR" w:eastAsia="hr-HR" w:bidi="hr-HR"/>
      </w:rPr>
    </w:lvl>
    <w:lvl w:ilvl="1">
      <w:start w:val="0"/>
      <w:numFmt w:val="bullet"/>
      <w:lvlText w:val="•"/>
      <w:lvlJc w:val="left"/>
      <w:pPr>
        <w:ind w:left="4640" w:hanging="167"/>
      </w:pPr>
      <w:rPr>
        <w:rFonts w:hint="default"/>
        <w:lang w:val="hr-HR" w:eastAsia="hr-HR" w:bidi="hr-HR"/>
      </w:rPr>
    </w:lvl>
    <w:lvl w:ilvl="2">
      <w:start w:val="0"/>
      <w:numFmt w:val="bullet"/>
      <w:lvlText w:val="•"/>
      <w:lvlJc w:val="left"/>
      <w:pPr>
        <w:ind w:left="5247" w:hanging="167"/>
      </w:pPr>
      <w:rPr>
        <w:rFonts w:hint="default"/>
        <w:lang w:val="hr-HR" w:eastAsia="hr-HR" w:bidi="hr-HR"/>
      </w:rPr>
    </w:lvl>
    <w:lvl w:ilvl="3">
      <w:start w:val="0"/>
      <w:numFmt w:val="bullet"/>
      <w:lvlText w:val="•"/>
      <w:lvlJc w:val="left"/>
      <w:pPr>
        <w:ind w:left="5854" w:hanging="167"/>
      </w:pPr>
      <w:rPr>
        <w:rFonts w:hint="default"/>
        <w:lang w:val="hr-HR" w:eastAsia="hr-HR" w:bidi="hr-HR"/>
      </w:rPr>
    </w:lvl>
    <w:lvl w:ilvl="4">
      <w:start w:val="0"/>
      <w:numFmt w:val="bullet"/>
      <w:lvlText w:val="•"/>
      <w:lvlJc w:val="left"/>
      <w:pPr>
        <w:ind w:left="6462" w:hanging="167"/>
      </w:pPr>
      <w:rPr>
        <w:rFonts w:hint="default"/>
        <w:lang w:val="hr-HR" w:eastAsia="hr-HR" w:bidi="hr-HR"/>
      </w:rPr>
    </w:lvl>
    <w:lvl w:ilvl="5">
      <w:start w:val="0"/>
      <w:numFmt w:val="bullet"/>
      <w:lvlText w:val="•"/>
      <w:lvlJc w:val="left"/>
      <w:pPr>
        <w:ind w:left="7069" w:hanging="167"/>
      </w:pPr>
      <w:rPr>
        <w:rFonts w:hint="default"/>
        <w:lang w:val="hr-HR" w:eastAsia="hr-HR" w:bidi="hr-HR"/>
      </w:rPr>
    </w:lvl>
    <w:lvl w:ilvl="6">
      <w:start w:val="0"/>
      <w:numFmt w:val="bullet"/>
      <w:lvlText w:val="•"/>
      <w:lvlJc w:val="left"/>
      <w:pPr>
        <w:ind w:left="7676" w:hanging="167"/>
      </w:pPr>
      <w:rPr>
        <w:rFonts w:hint="default"/>
        <w:lang w:val="hr-HR" w:eastAsia="hr-HR" w:bidi="hr-HR"/>
      </w:rPr>
    </w:lvl>
    <w:lvl w:ilvl="7">
      <w:start w:val="0"/>
      <w:numFmt w:val="bullet"/>
      <w:lvlText w:val="•"/>
      <w:lvlJc w:val="left"/>
      <w:pPr>
        <w:ind w:left="8284" w:hanging="167"/>
      </w:pPr>
      <w:rPr>
        <w:rFonts w:hint="default"/>
        <w:lang w:val="hr-HR" w:eastAsia="hr-HR" w:bidi="hr-HR"/>
      </w:rPr>
    </w:lvl>
    <w:lvl w:ilvl="8">
      <w:start w:val="0"/>
      <w:numFmt w:val="bullet"/>
      <w:lvlText w:val="•"/>
      <w:lvlJc w:val="left"/>
      <w:pPr>
        <w:ind w:left="8891" w:hanging="167"/>
      </w:pPr>
      <w:rPr>
        <w:rFonts w:hint="default"/>
        <w:lang w:val="hr-HR" w:eastAsia="hr-HR" w:bidi="hr-HR"/>
      </w:rPr>
    </w:lvl>
  </w:abstractNum>
  <w:abstractNum w:abstractNumId="20">
    <w:multiLevelType w:val="hybridMultilevel"/>
    <w:lvl w:ilvl="0">
      <w:start w:val="0"/>
      <w:numFmt w:val="bullet"/>
      <w:lvlText w:val="*"/>
      <w:lvlJc w:val="left"/>
      <w:pPr>
        <w:ind w:left="370" w:hanging="132"/>
      </w:pPr>
      <w:rPr>
        <w:rFonts w:hint="default" w:ascii="Times New Roman" w:hAnsi="Times New Roman" w:eastAsia="Times New Roman" w:cs="Times New Roman"/>
        <w:w w:val="100"/>
        <w:sz w:val="18"/>
        <w:szCs w:val="18"/>
        <w:lang w:val="hr-HR" w:eastAsia="hr-HR" w:bidi="hr-HR"/>
      </w:rPr>
    </w:lvl>
    <w:lvl w:ilvl="1">
      <w:start w:val="0"/>
      <w:numFmt w:val="bullet"/>
      <w:lvlText w:val="•"/>
      <w:lvlJc w:val="left"/>
      <w:pPr>
        <w:ind w:left="1352" w:hanging="132"/>
      </w:pPr>
      <w:rPr>
        <w:rFonts w:hint="default"/>
        <w:lang w:val="hr-HR" w:eastAsia="hr-HR" w:bidi="hr-HR"/>
      </w:rPr>
    </w:lvl>
    <w:lvl w:ilvl="2">
      <w:start w:val="0"/>
      <w:numFmt w:val="bullet"/>
      <w:lvlText w:val="•"/>
      <w:lvlJc w:val="left"/>
      <w:pPr>
        <w:ind w:left="2325" w:hanging="132"/>
      </w:pPr>
      <w:rPr>
        <w:rFonts w:hint="default"/>
        <w:lang w:val="hr-HR" w:eastAsia="hr-HR" w:bidi="hr-HR"/>
      </w:rPr>
    </w:lvl>
    <w:lvl w:ilvl="3">
      <w:start w:val="0"/>
      <w:numFmt w:val="bullet"/>
      <w:lvlText w:val="•"/>
      <w:lvlJc w:val="left"/>
      <w:pPr>
        <w:ind w:left="3297" w:hanging="132"/>
      </w:pPr>
      <w:rPr>
        <w:rFonts w:hint="default"/>
        <w:lang w:val="hr-HR" w:eastAsia="hr-HR" w:bidi="hr-HR"/>
      </w:rPr>
    </w:lvl>
    <w:lvl w:ilvl="4">
      <w:start w:val="0"/>
      <w:numFmt w:val="bullet"/>
      <w:lvlText w:val="•"/>
      <w:lvlJc w:val="left"/>
      <w:pPr>
        <w:ind w:left="4270" w:hanging="132"/>
      </w:pPr>
      <w:rPr>
        <w:rFonts w:hint="default"/>
        <w:lang w:val="hr-HR" w:eastAsia="hr-HR" w:bidi="hr-HR"/>
      </w:rPr>
    </w:lvl>
    <w:lvl w:ilvl="5">
      <w:start w:val="0"/>
      <w:numFmt w:val="bullet"/>
      <w:lvlText w:val="•"/>
      <w:lvlJc w:val="left"/>
      <w:pPr>
        <w:ind w:left="5243" w:hanging="132"/>
      </w:pPr>
      <w:rPr>
        <w:rFonts w:hint="default"/>
        <w:lang w:val="hr-HR" w:eastAsia="hr-HR" w:bidi="hr-HR"/>
      </w:rPr>
    </w:lvl>
    <w:lvl w:ilvl="6">
      <w:start w:val="0"/>
      <w:numFmt w:val="bullet"/>
      <w:lvlText w:val="•"/>
      <w:lvlJc w:val="left"/>
      <w:pPr>
        <w:ind w:left="6215" w:hanging="132"/>
      </w:pPr>
      <w:rPr>
        <w:rFonts w:hint="default"/>
        <w:lang w:val="hr-HR" w:eastAsia="hr-HR" w:bidi="hr-HR"/>
      </w:rPr>
    </w:lvl>
    <w:lvl w:ilvl="7">
      <w:start w:val="0"/>
      <w:numFmt w:val="bullet"/>
      <w:lvlText w:val="•"/>
      <w:lvlJc w:val="left"/>
      <w:pPr>
        <w:ind w:left="7188" w:hanging="132"/>
      </w:pPr>
      <w:rPr>
        <w:rFonts w:hint="default"/>
        <w:lang w:val="hr-HR" w:eastAsia="hr-HR" w:bidi="hr-HR"/>
      </w:rPr>
    </w:lvl>
    <w:lvl w:ilvl="8">
      <w:start w:val="0"/>
      <w:numFmt w:val="bullet"/>
      <w:lvlText w:val="•"/>
      <w:lvlJc w:val="left"/>
      <w:pPr>
        <w:ind w:left="8161" w:hanging="132"/>
      </w:pPr>
      <w:rPr>
        <w:rFonts w:hint="default"/>
        <w:lang w:val="hr-HR" w:eastAsia="hr-HR" w:bidi="hr-HR"/>
      </w:rPr>
    </w:lvl>
  </w:abstractNum>
  <w:abstractNum w:abstractNumId="19">
    <w:multiLevelType w:val="hybridMultilevel"/>
    <w:lvl w:ilvl="0">
      <w:start w:val="1"/>
      <w:numFmt w:val="decimal"/>
      <w:lvlText w:val="%1."/>
      <w:lvlJc w:val="left"/>
      <w:pPr>
        <w:ind w:left="532" w:hanging="300"/>
        <w:jc w:val="left"/>
      </w:pPr>
      <w:rPr>
        <w:rFonts w:hint="default" w:ascii="Times New Roman" w:hAnsi="Times New Roman" w:eastAsia="Times New Roman" w:cs="Times New Roman"/>
        <w:spacing w:val="-4"/>
        <w:w w:val="99"/>
        <w:sz w:val="24"/>
        <w:szCs w:val="24"/>
        <w:lang w:val="hr-HR" w:eastAsia="hr-HR" w:bidi="hr-HR"/>
      </w:rPr>
    </w:lvl>
    <w:lvl w:ilvl="1">
      <w:start w:val="0"/>
      <w:numFmt w:val="bullet"/>
      <w:lvlText w:val="•"/>
      <w:lvlJc w:val="left"/>
      <w:pPr>
        <w:ind w:left="1496" w:hanging="300"/>
      </w:pPr>
      <w:rPr>
        <w:rFonts w:hint="default"/>
        <w:lang w:val="hr-HR" w:eastAsia="hr-HR" w:bidi="hr-HR"/>
      </w:rPr>
    </w:lvl>
    <w:lvl w:ilvl="2">
      <w:start w:val="0"/>
      <w:numFmt w:val="bullet"/>
      <w:lvlText w:val="•"/>
      <w:lvlJc w:val="left"/>
      <w:pPr>
        <w:ind w:left="2453" w:hanging="300"/>
      </w:pPr>
      <w:rPr>
        <w:rFonts w:hint="default"/>
        <w:lang w:val="hr-HR" w:eastAsia="hr-HR" w:bidi="hr-HR"/>
      </w:rPr>
    </w:lvl>
    <w:lvl w:ilvl="3">
      <w:start w:val="0"/>
      <w:numFmt w:val="bullet"/>
      <w:lvlText w:val="•"/>
      <w:lvlJc w:val="left"/>
      <w:pPr>
        <w:ind w:left="3409" w:hanging="300"/>
      </w:pPr>
      <w:rPr>
        <w:rFonts w:hint="default"/>
        <w:lang w:val="hr-HR" w:eastAsia="hr-HR" w:bidi="hr-HR"/>
      </w:rPr>
    </w:lvl>
    <w:lvl w:ilvl="4">
      <w:start w:val="0"/>
      <w:numFmt w:val="bullet"/>
      <w:lvlText w:val="•"/>
      <w:lvlJc w:val="left"/>
      <w:pPr>
        <w:ind w:left="4366" w:hanging="300"/>
      </w:pPr>
      <w:rPr>
        <w:rFonts w:hint="default"/>
        <w:lang w:val="hr-HR" w:eastAsia="hr-HR" w:bidi="hr-HR"/>
      </w:rPr>
    </w:lvl>
    <w:lvl w:ilvl="5">
      <w:start w:val="0"/>
      <w:numFmt w:val="bullet"/>
      <w:lvlText w:val="•"/>
      <w:lvlJc w:val="left"/>
      <w:pPr>
        <w:ind w:left="5323" w:hanging="300"/>
      </w:pPr>
      <w:rPr>
        <w:rFonts w:hint="default"/>
        <w:lang w:val="hr-HR" w:eastAsia="hr-HR" w:bidi="hr-HR"/>
      </w:rPr>
    </w:lvl>
    <w:lvl w:ilvl="6">
      <w:start w:val="0"/>
      <w:numFmt w:val="bullet"/>
      <w:lvlText w:val="•"/>
      <w:lvlJc w:val="left"/>
      <w:pPr>
        <w:ind w:left="6279" w:hanging="300"/>
      </w:pPr>
      <w:rPr>
        <w:rFonts w:hint="default"/>
        <w:lang w:val="hr-HR" w:eastAsia="hr-HR" w:bidi="hr-HR"/>
      </w:rPr>
    </w:lvl>
    <w:lvl w:ilvl="7">
      <w:start w:val="0"/>
      <w:numFmt w:val="bullet"/>
      <w:lvlText w:val="•"/>
      <w:lvlJc w:val="left"/>
      <w:pPr>
        <w:ind w:left="7236" w:hanging="300"/>
      </w:pPr>
      <w:rPr>
        <w:rFonts w:hint="default"/>
        <w:lang w:val="hr-HR" w:eastAsia="hr-HR" w:bidi="hr-HR"/>
      </w:rPr>
    </w:lvl>
    <w:lvl w:ilvl="8">
      <w:start w:val="0"/>
      <w:numFmt w:val="bullet"/>
      <w:lvlText w:val="•"/>
      <w:lvlJc w:val="left"/>
      <w:pPr>
        <w:ind w:left="8193" w:hanging="300"/>
      </w:pPr>
      <w:rPr>
        <w:rFonts w:hint="default"/>
        <w:lang w:val="hr-HR" w:eastAsia="hr-HR" w:bidi="hr-HR"/>
      </w:rPr>
    </w:lvl>
  </w:abstractNum>
  <w:abstractNum w:abstractNumId="18">
    <w:multiLevelType w:val="hybridMultilevel"/>
    <w:lvl w:ilvl="0">
      <w:start w:val="0"/>
      <w:numFmt w:val="bullet"/>
      <w:lvlText w:val="-"/>
      <w:lvlJc w:val="left"/>
      <w:pPr>
        <w:ind w:left="509" w:hanging="291"/>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60" w:hanging="291"/>
      </w:pPr>
      <w:rPr>
        <w:rFonts w:hint="default"/>
        <w:lang w:val="hr-HR" w:eastAsia="hr-HR" w:bidi="hr-HR"/>
      </w:rPr>
    </w:lvl>
    <w:lvl w:ilvl="2">
      <w:start w:val="0"/>
      <w:numFmt w:val="bullet"/>
      <w:lvlText w:val="•"/>
      <w:lvlJc w:val="left"/>
      <w:pPr>
        <w:ind w:left="2421" w:hanging="291"/>
      </w:pPr>
      <w:rPr>
        <w:rFonts w:hint="default"/>
        <w:lang w:val="hr-HR" w:eastAsia="hr-HR" w:bidi="hr-HR"/>
      </w:rPr>
    </w:lvl>
    <w:lvl w:ilvl="3">
      <w:start w:val="0"/>
      <w:numFmt w:val="bullet"/>
      <w:lvlText w:val="•"/>
      <w:lvlJc w:val="left"/>
      <w:pPr>
        <w:ind w:left="3381" w:hanging="291"/>
      </w:pPr>
      <w:rPr>
        <w:rFonts w:hint="default"/>
        <w:lang w:val="hr-HR" w:eastAsia="hr-HR" w:bidi="hr-HR"/>
      </w:rPr>
    </w:lvl>
    <w:lvl w:ilvl="4">
      <w:start w:val="0"/>
      <w:numFmt w:val="bullet"/>
      <w:lvlText w:val="•"/>
      <w:lvlJc w:val="left"/>
      <w:pPr>
        <w:ind w:left="4342" w:hanging="291"/>
      </w:pPr>
      <w:rPr>
        <w:rFonts w:hint="default"/>
        <w:lang w:val="hr-HR" w:eastAsia="hr-HR" w:bidi="hr-HR"/>
      </w:rPr>
    </w:lvl>
    <w:lvl w:ilvl="5">
      <w:start w:val="0"/>
      <w:numFmt w:val="bullet"/>
      <w:lvlText w:val="•"/>
      <w:lvlJc w:val="left"/>
      <w:pPr>
        <w:ind w:left="5303" w:hanging="291"/>
      </w:pPr>
      <w:rPr>
        <w:rFonts w:hint="default"/>
        <w:lang w:val="hr-HR" w:eastAsia="hr-HR" w:bidi="hr-HR"/>
      </w:rPr>
    </w:lvl>
    <w:lvl w:ilvl="6">
      <w:start w:val="0"/>
      <w:numFmt w:val="bullet"/>
      <w:lvlText w:val="•"/>
      <w:lvlJc w:val="left"/>
      <w:pPr>
        <w:ind w:left="6263" w:hanging="291"/>
      </w:pPr>
      <w:rPr>
        <w:rFonts w:hint="default"/>
        <w:lang w:val="hr-HR" w:eastAsia="hr-HR" w:bidi="hr-HR"/>
      </w:rPr>
    </w:lvl>
    <w:lvl w:ilvl="7">
      <w:start w:val="0"/>
      <w:numFmt w:val="bullet"/>
      <w:lvlText w:val="•"/>
      <w:lvlJc w:val="left"/>
      <w:pPr>
        <w:ind w:left="7224" w:hanging="291"/>
      </w:pPr>
      <w:rPr>
        <w:rFonts w:hint="default"/>
        <w:lang w:val="hr-HR" w:eastAsia="hr-HR" w:bidi="hr-HR"/>
      </w:rPr>
    </w:lvl>
    <w:lvl w:ilvl="8">
      <w:start w:val="0"/>
      <w:numFmt w:val="bullet"/>
      <w:lvlText w:val="•"/>
      <w:lvlJc w:val="left"/>
      <w:pPr>
        <w:ind w:left="8185" w:hanging="291"/>
      </w:pPr>
      <w:rPr>
        <w:rFonts w:hint="default"/>
        <w:lang w:val="hr-HR" w:eastAsia="hr-HR" w:bidi="hr-HR"/>
      </w:rPr>
    </w:lvl>
  </w:abstractNum>
  <w:abstractNum w:abstractNumId="17">
    <w:multiLevelType w:val="hybridMultilevel"/>
    <w:lvl w:ilvl="0">
      <w:start w:val="0"/>
      <w:numFmt w:val="bullet"/>
      <w:lvlText w:val="-"/>
      <w:lvlJc w:val="left"/>
      <w:pPr>
        <w:ind w:left="660" w:hanging="428"/>
      </w:pPr>
      <w:rPr>
        <w:rFonts w:hint="default" w:ascii="Arial" w:hAnsi="Arial" w:eastAsia="Arial" w:cs="Arial"/>
        <w:w w:val="100"/>
        <w:sz w:val="22"/>
        <w:szCs w:val="22"/>
        <w:lang w:val="hr-HR" w:eastAsia="hr-HR" w:bidi="hr-HR"/>
      </w:rPr>
    </w:lvl>
    <w:lvl w:ilvl="1">
      <w:start w:val="0"/>
      <w:numFmt w:val="bullet"/>
      <w:lvlText w:val="•"/>
      <w:lvlJc w:val="left"/>
      <w:pPr>
        <w:ind w:left="1604" w:hanging="428"/>
      </w:pPr>
      <w:rPr>
        <w:rFonts w:hint="default"/>
        <w:lang w:val="hr-HR" w:eastAsia="hr-HR" w:bidi="hr-HR"/>
      </w:rPr>
    </w:lvl>
    <w:lvl w:ilvl="2">
      <w:start w:val="0"/>
      <w:numFmt w:val="bullet"/>
      <w:lvlText w:val="•"/>
      <w:lvlJc w:val="left"/>
      <w:pPr>
        <w:ind w:left="2549" w:hanging="428"/>
      </w:pPr>
      <w:rPr>
        <w:rFonts w:hint="default"/>
        <w:lang w:val="hr-HR" w:eastAsia="hr-HR" w:bidi="hr-HR"/>
      </w:rPr>
    </w:lvl>
    <w:lvl w:ilvl="3">
      <w:start w:val="0"/>
      <w:numFmt w:val="bullet"/>
      <w:lvlText w:val="•"/>
      <w:lvlJc w:val="left"/>
      <w:pPr>
        <w:ind w:left="3493" w:hanging="428"/>
      </w:pPr>
      <w:rPr>
        <w:rFonts w:hint="default"/>
        <w:lang w:val="hr-HR" w:eastAsia="hr-HR" w:bidi="hr-HR"/>
      </w:rPr>
    </w:lvl>
    <w:lvl w:ilvl="4">
      <w:start w:val="0"/>
      <w:numFmt w:val="bullet"/>
      <w:lvlText w:val="•"/>
      <w:lvlJc w:val="left"/>
      <w:pPr>
        <w:ind w:left="4438" w:hanging="428"/>
      </w:pPr>
      <w:rPr>
        <w:rFonts w:hint="default"/>
        <w:lang w:val="hr-HR" w:eastAsia="hr-HR" w:bidi="hr-HR"/>
      </w:rPr>
    </w:lvl>
    <w:lvl w:ilvl="5">
      <w:start w:val="0"/>
      <w:numFmt w:val="bullet"/>
      <w:lvlText w:val="•"/>
      <w:lvlJc w:val="left"/>
      <w:pPr>
        <w:ind w:left="5383" w:hanging="428"/>
      </w:pPr>
      <w:rPr>
        <w:rFonts w:hint="default"/>
        <w:lang w:val="hr-HR" w:eastAsia="hr-HR" w:bidi="hr-HR"/>
      </w:rPr>
    </w:lvl>
    <w:lvl w:ilvl="6">
      <w:start w:val="0"/>
      <w:numFmt w:val="bullet"/>
      <w:lvlText w:val="•"/>
      <w:lvlJc w:val="left"/>
      <w:pPr>
        <w:ind w:left="6327" w:hanging="428"/>
      </w:pPr>
      <w:rPr>
        <w:rFonts w:hint="default"/>
        <w:lang w:val="hr-HR" w:eastAsia="hr-HR" w:bidi="hr-HR"/>
      </w:rPr>
    </w:lvl>
    <w:lvl w:ilvl="7">
      <w:start w:val="0"/>
      <w:numFmt w:val="bullet"/>
      <w:lvlText w:val="•"/>
      <w:lvlJc w:val="left"/>
      <w:pPr>
        <w:ind w:left="7272" w:hanging="428"/>
      </w:pPr>
      <w:rPr>
        <w:rFonts w:hint="default"/>
        <w:lang w:val="hr-HR" w:eastAsia="hr-HR" w:bidi="hr-HR"/>
      </w:rPr>
    </w:lvl>
    <w:lvl w:ilvl="8">
      <w:start w:val="0"/>
      <w:numFmt w:val="bullet"/>
      <w:lvlText w:val="•"/>
      <w:lvlJc w:val="left"/>
      <w:pPr>
        <w:ind w:left="8217" w:hanging="428"/>
      </w:pPr>
      <w:rPr>
        <w:rFonts w:hint="default"/>
        <w:lang w:val="hr-HR" w:eastAsia="hr-HR" w:bidi="hr-HR"/>
      </w:rPr>
    </w:lvl>
  </w:abstractNum>
  <w:abstractNum w:abstractNumId="16">
    <w:multiLevelType w:val="hybridMultilevel"/>
    <w:lvl w:ilvl="0">
      <w:start w:val="1"/>
      <w:numFmt w:val="decimal"/>
      <w:lvlText w:val="%1."/>
      <w:lvlJc w:val="left"/>
      <w:pPr>
        <w:ind w:left="454" w:hanging="222"/>
        <w:jc w:val="left"/>
      </w:pPr>
      <w:rPr>
        <w:rFonts w:hint="default" w:ascii="Times New Roman" w:hAnsi="Times New Roman" w:eastAsia="Times New Roman" w:cs="Times New Roman"/>
        <w:b/>
        <w:bCs/>
        <w:w w:val="100"/>
        <w:sz w:val="22"/>
        <w:szCs w:val="22"/>
        <w:lang w:val="hr-HR" w:eastAsia="hr-HR" w:bidi="hr-HR"/>
      </w:rPr>
    </w:lvl>
    <w:lvl w:ilvl="1">
      <w:start w:val="0"/>
      <w:numFmt w:val="bullet"/>
      <w:lvlText w:val="•"/>
      <w:lvlJc w:val="left"/>
      <w:pPr>
        <w:ind w:left="1424" w:hanging="222"/>
      </w:pPr>
      <w:rPr>
        <w:rFonts w:hint="default"/>
        <w:lang w:val="hr-HR" w:eastAsia="hr-HR" w:bidi="hr-HR"/>
      </w:rPr>
    </w:lvl>
    <w:lvl w:ilvl="2">
      <w:start w:val="0"/>
      <w:numFmt w:val="bullet"/>
      <w:lvlText w:val="•"/>
      <w:lvlJc w:val="left"/>
      <w:pPr>
        <w:ind w:left="2389" w:hanging="222"/>
      </w:pPr>
      <w:rPr>
        <w:rFonts w:hint="default"/>
        <w:lang w:val="hr-HR" w:eastAsia="hr-HR" w:bidi="hr-HR"/>
      </w:rPr>
    </w:lvl>
    <w:lvl w:ilvl="3">
      <w:start w:val="0"/>
      <w:numFmt w:val="bullet"/>
      <w:lvlText w:val="•"/>
      <w:lvlJc w:val="left"/>
      <w:pPr>
        <w:ind w:left="3353" w:hanging="222"/>
      </w:pPr>
      <w:rPr>
        <w:rFonts w:hint="default"/>
        <w:lang w:val="hr-HR" w:eastAsia="hr-HR" w:bidi="hr-HR"/>
      </w:rPr>
    </w:lvl>
    <w:lvl w:ilvl="4">
      <w:start w:val="0"/>
      <w:numFmt w:val="bullet"/>
      <w:lvlText w:val="•"/>
      <w:lvlJc w:val="left"/>
      <w:pPr>
        <w:ind w:left="4318" w:hanging="222"/>
      </w:pPr>
      <w:rPr>
        <w:rFonts w:hint="default"/>
        <w:lang w:val="hr-HR" w:eastAsia="hr-HR" w:bidi="hr-HR"/>
      </w:rPr>
    </w:lvl>
    <w:lvl w:ilvl="5">
      <w:start w:val="0"/>
      <w:numFmt w:val="bullet"/>
      <w:lvlText w:val="•"/>
      <w:lvlJc w:val="left"/>
      <w:pPr>
        <w:ind w:left="5283" w:hanging="222"/>
      </w:pPr>
      <w:rPr>
        <w:rFonts w:hint="default"/>
        <w:lang w:val="hr-HR" w:eastAsia="hr-HR" w:bidi="hr-HR"/>
      </w:rPr>
    </w:lvl>
    <w:lvl w:ilvl="6">
      <w:start w:val="0"/>
      <w:numFmt w:val="bullet"/>
      <w:lvlText w:val="•"/>
      <w:lvlJc w:val="left"/>
      <w:pPr>
        <w:ind w:left="6247" w:hanging="222"/>
      </w:pPr>
      <w:rPr>
        <w:rFonts w:hint="default"/>
        <w:lang w:val="hr-HR" w:eastAsia="hr-HR" w:bidi="hr-HR"/>
      </w:rPr>
    </w:lvl>
    <w:lvl w:ilvl="7">
      <w:start w:val="0"/>
      <w:numFmt w:val="bullet"/>
      <w:lvlText w:val="•"/>
      <w:lvlJc w:val="left"/>
      <w:pPr>
        <w:ind w:left="7212" w:hanging="222"/>
      </w:pPr>
      <w:rPr>
        <w:rFonts w:hint="default"/>
        <w:lang w:val="hr-HR" w:eastAsia="hr-HR" w:bidi="hr-HR"/>
      </w:rPr>
    </w:lvl>
    <w:lvl w:ilvl="8">
      <w:start w:val="0"/>
      <w:numFmt w:val="bullet"/>
      <w:lvlText w:val="•"/>
      <w:lvlJc w:val="left"/>
      <w:pPr>
        <w:ind w:left="8177" w:hanging="222"/>
      </w:pPr>
      <w:rPr>
        <w:rFonts w:hint="default"/>
        <w:lang w:val="hr-HR" w:eastAsia="hr-HR" w:bidi="hr-HR"/>
      </w:rPr>
    </w:lvl>
  </w:abstractNum>
  <w:abstractNum w:abstractNumId="15">
    <w:multiLevelType w:val="hybridMultilevel"/>
    <w:lvl w:ilvl="0">
      <w:start w:val="0"/>
      <w:numFmt w:val="bullet"/>
      <w:lvlText w:val="-"/>
      <w:lvlJc w:val="left"/>
      <w:pPr>
        <w:ind w:left="660" w:hanging="428"/>
      </w:pPr>
      <w:rPr>
        <w:rFonts w:hint="default" w:ascii="Calibri" w:hAnsi="Calibri" w:eastAsia="Calibri" w:cs="Calibri"/>
        <w:w w:val="100"/>
        <w:sz w:val="22"/>
        <w:szCs w:val="22"/>
        <w:lang w:val="hr-HR" w:eastAsia="hr-HR" w:bidi="hr-HR"/>
      </w:rPr>
    </w:lvl>
    <w:lvl w:ilvl="1">
      <w:start w:val="0"/>
      <w:numFmt w:val="bullet"/>
      <w:lvlText w:val="•"/>
      <w:lvlJc w:val="left"/>
      <w:pPr>
        <w:ind w:left="1604" w:hanging="428"/>
      </w:pPr>
      <w:rPr>
        <w:rFonts w:hint="default"/>
        <w:lang w:val="hr-HR" w:eastAsia="hr-HR" w:bidi="hr-HR"/>
      </w:rPr>
    </w:lvl>
    <w:lvl w:ilvl="2">
      <w:start w:val="0"/>
      <w:numFmt w:val="bullet"/>
      <w:lvlText w:val="•"/>
      <w:lvlJc w:val="left"/>
      <w:pPr>
        <w:ind w:left="2549" w:hanging="428"/>
      </w:pPr>
      <w:rPr>
        <w:rFonts w:hint="default"/>
        <w:lang w:val="hr-HR" w:eastAsia="hr-HR" w:bidi="hr-HR"/>
      </w:rPr>
    </w:lvl>
    <w:lvl w:ilvl="3">
      <w:start w:val="0"/>
      <w:numFmt w:val="bullet"/>
      <w:lvlText w:val="•"/>
      <w:lvlJc w:val="left"/>
      <w:pPr>
        <w:ind w:left="3493" w:hanging="428"/>
      </w:pPr>
      <w:rPr>
        <w:rFonts w:hint="default"/>
        <w:lang w:val="hr-HR" w:eastAsia="hr-HR" w:bidi="hr-HR"/>
      </w:rPr>
    </w:lvl>
    <w:lvl w:ilvl="4">
      <w:start w:val="0"/>
      <w:numFmt w:val="bullet"/>
      <w:lvlText w:val="•"/>
      <w:lvlJc w:val="left"/>
      <w:pPr>
        <w:ind w:left="4438" w:hanging="428"/>
      </w:pPr>
      <w:rPr>
        <w:rFonts w:hint="default"/>
        <w:lang w:val="hr-HR" w:eastAsia="hr-HR" w:bidi="hr-HR"/>
      </w:rPr>
    </w:lvl>
    <w:lvl w:ilvl="5">
      <w:start w:val="0"/>
      <w:numFmt w:val="bullet"/>
      <w:lvlText w:val="•"/>
      <w:lvlJc w:val="left"/>
      <w:pPr>
        <w:ind w:left="5383" w:hanging="428"/>
      </w:pPr>
      <w:rPr>
        <w:rFonts w:hint="default"/>
        <w:lang w:val="hr-HR" w:eastAsia="hr-HR" w:bidi="hr-HR"/>
      </w:rPr>
    </w:lvl>
    <w:lvl w:ilvl="6">
      <w:start w:val="0"/>
      <w:numFmt w:val="bullet"/>
      <w:lvlText w:val="•"/>
      <w:lvlJc w:val="left"/>
      <w:pPr>
        <w:ind w:left="6327" w:hanging="428"/>
      </w:pPr>
      <w:rPr>
        <w:rFonts w:hint="default"/>
        <w:lang w:val="hr-HR" w:eastAsia="hr-HR" w:bidi="hr-HR"/>
      </w:rPr>
    </w:lvl>
    <w:lvl w:ilvl="7">
      <w:start w:val="0"/>
      <w:numFmt w:val="bullet"/>
      <w:lvlText w:val="•"/>
      <w:lvlJc w:val="left"/>
      <w:pPr>
        <w:ind w:left="7272" w:hanging="428"/>
      </w:pPr>
      <w:rPr>
        <w:rFonts w:hint="default"/>
        <w:lang w:val="hr-HR" w:eastAsia="hr-HR" w:bidi="hr-HR"/>
      </w:rPr>
    </w:lvl>
    <w:lvl w:ilvl="8">
      <w:start w:val="0"/>
      <w:numFmt w:val="bullet"/>
      <w:lvlText w:val="•"/>
      <w:lvlJc w:val="left"/>
      <w:pPr>
        <w:ind w:left="8217" w:hanging="428"/>
      </w:pPr>
      <w:rPr>
        <w:rFonts w:hint="default"/>
        <w:lang w:val="hr-HR" w:eastAsia="hr-HR" w:bidi="hr-HR"/>
      </w:rPr>
    </w:lvl>
  </w:abstractNum>
  <w:abstractNum w:abstractNumId="14">
    <w:multiLevelType w:val="hybridMultilevel"/>
    <w:lvl w:ilvl="0">
      <w:start w:val="0"/>
      <w:numFmt w:val="bullet"/>
      <w:lvlText w:val="-"/>
      <w:lvlJc w:val="left"/>
      <w:pPr>
        <w:ind w:left="619" w:hanging="428"/>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568" w:hanging="428"/>
      </w:pPr>
      <w:rPr>
        <w:rFonts w:hint="default"/>
        <w:lang w:val="hr-HR" w:eastAsia="hr-HR" w:bidi="hr-HR"/>
      </w:rPr>
    </w:lvl>
    <w:lvl w:ilvl="2">
      <w:start w:val="0"/>
      <w:numFmt w:val="bullet"/>
      <w:lvlText w:val="•"/>
      <w:lvlJc w:val="left"/>
      <w:pPr>
        <w:ind w:left="2517" w:hanging="428"/>
      </w:pPr>
      <w:rPr>
        <w:rFonts w:hint="default"/>
        <w:lang w:val="hr-HR" w:eastAsia="hr-HR" w:bidi="hr-HR"/>
      </w:rPr>
    </w:lvl>
    <w:lvl w:ilvl="3">
      <w:start w:val="0"/>
      <w:numFmt w:val="bullet"/>
      <w:lvlText w:val="•"/>
      <w:lvlJc w:val="left"/>
      <w:pPr>
        <w:ind w:left="3465" w:hanging="428"/>
      </w:pPr>
      <w:rPr>
        <w:rFonts w:hint="default"/>
        <w:lang w:val="hr-HR" w:eastAsia="hr-HR" w:bidi="hr-HR"/>
      </w:rPr>
    </w:lvl>
    <w:lvl w:ilvl="4">
      <w:start w:val="0"/>
      <w:numFmt w:val="bullet"/>
      <w:lvlText w:val="•"/>
      <w:lvlJc w:val="left"/>
      <w:pPr>
        <w:ind w:left="4414" w:hanging="428"/>
      </w:pPr>
      <w:rPr>
        <w:rFonts w:hint="default"/>
        <w:lang w:val="hr-HR" w:eastAsia="hr-HR" w:bidi="hr-HR"/>
      </w:rPr>
    </w:lvl>
    <w:lvl w:ilvl="5">
      <w:start w:val="0"/>
      <w:numFmt w:val="bullet"/>
      <w:lvlText w:val="•"/>
      <w:lvlJc w:val="left"/>
      <w:pPr>
        <w:ind w:left="5363" w:hanging="428"/>
      </w:pPr>
      <w:rPr>
        <w:rFonts w:hint="default"/>
        <w:lang w:val="hr-HR" w:eastAsia="hr-HR" w:bidi="hr-HR"/>
      </w:rPr>
    </w:lvl>
    <w:lvl w:ilvl="6">
      <w:start w:val="0"/>
      <w:numFmt w:val="bullet"/>
      <w:lvlText w:val="•"/>
      <w:lvlJc w:val="left"/>
      <w:pPr>
        <w:ind w:left="6311" w:hanging="428"/>
      </w:pPr>
      <w:rPr>
        <w:rFonts w:hint="default"/>
        <w:lang w:val="hr-HR" w:eastAsia="hr-HR" w:bidi="hr-HR"/>
      </w:rPr>
    </w:lvl>
    <w:lvl w:ilvl="7">
      <w:start w:val="0"/>
      <w:numFmt w:val="bullet"/>
      <w:lvlText w:val="•"/>
      <w:lvlJc w:val="left"/>
      <w:pPr>
        <w:ind w:left="7260" w:hanging="428"/>
      </w:pPr>
      <w:rPr>
        <w:rFonts w:hint="default"/>
        <w:lang w:val="hr-HR" w:eastAsia="hr-HR" w:bidi="hr-HR"/>
      </w:rPr>
    </w:lvl>
    <w:lvl w:ilvl="8">
      <w:start w:val="0"/>
      <w:numFmt w:val="bullet"/>
      <w:lvlText w:val="•"/>
      <w:lvlJc w:val="left"/>
      <w:pPr>
        <w:ind w:left="8209" w:hanging="428"/>
      </w:pPr>
      <w:rPr>
        <w:rFonts w:hint="default"/>
        <w:lang w:val="hr-HR" w:eastAsia="hr-HR" w:bidi="hr-HR"/>
      </w:rPr>
    </w:lvl>
  </w:abstractNum>
  <w:abstractNum w:abstractNumId="13">
    <w:multiLevelType w:val="hybridMultilevel"/>
    <w:lvl w:ilvl="0">
      <w:start w:val="1"/>
      <w:numFmt w:val="decimal"/>
      <w:lvlText w:val="%1."/>
      <w:lvlJc w:val="left"/>
      <w:pPr>
        <w:ind w:left="509" w:hanging="277"/>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60" w:hanging="277"/>
      </w:pPr>
      <w:rPr>
        <w:rFonts w:hint="default"/>
        <w:lang w:val="hr-HR" w:eastAsia="hr-HR" w:bidi="hr-HR"/>
      </w:rPr>
    </w:lvl>
    <w:lvl w:ilvl="2">
      <w:start w:val="0"/>
      <w:numFmt w:val="bullet"/>
      <w:lvlText w:val="•"/>
      <w:lvlJc w:val="left"/>
      <w:pPr>
        <w:ind w:left="2421" w:hanging="277"/>
      </w:pPr>
      <w:rPr>
        <w:rFonts w:hint="default"/>
        <w:lang w:val="hr-HR" w:eastAsia="hr-HR" w:bidi="hr-HR"/>
      </w:rPr>
    </w:lvl>
    <w:lvl w:ilvl="3">
      <w:start w:val="0"/>
      <w:numFmt w:val="bullet"/>
      <w:lvlText w:val="•"/>
      <w:lvlJc w:val="left"/>
      <w:pPr>
        <w:ind w:left="3381" w:hanging="277"/>
      </w:pPr>
      <w:rPr>
        <w:rFonts w:hint="default"/>
        <w:lang w:val="hr-HR" w:eastAsia="hr-HR" w:bidi="hr-HR"/>
      </w:rPr>
    </w:lvl>
    <w:lvl w:ilvl="4">
      <w:start w:val="0"/>
      <w:numFmt w:val="bullet"/>
      <w:lvlText w:val="•"/>
      <w:lvlJc w:val="left"/>
      <w:pPr>
        <w:ind w:left="4342" w:hanging="277"/>
      </w:pPr>
      <w:rPr>
        <w:rFonts w:hint="default"/>
        <w:lang w:val="hr-HR" w:eastAsia="hr-HR" w:bidi="hr-HR"/>
      </w:rPr>
    </w:lvl>
    <w:lvl w:ilvl="5">
      <w:start w:val="0"/>
      <w:numFmt w:val="bullet"/>
      <w:lvlText w:val="•"/>
      <w:lvlJc w:val="left"/>
      <w:pPr>
        <w:ind w:left="5303" w:hanging="277"/>
      </w:pPr>
      <w:rPr>
        <w:rFonts w:hint="default"/>
        <w:lang w:val="hr-HR" w:eastAsia="hr-HR" w:bidi="hr-HR"/>
      </w:rPr>
    </w:lvl>
    <w:lvl w:ilvl="6">
      <w:start w:val="0"/>
      <w:numFmt w:val="bullet"/>
      <w:lvlText w:val="•"/>
      <w:lvlJc w:val="left"/>
      <w:pPr>
        <w:ind w:left="6263" w:hanging="277"/>
      </w:pPr>
      <w:rPr>
        <w:rFonts w:hint="default"/>
        <w:lang w:val="hr-HR" w:eastAsia="hr-HR" w:bidi="hr-HR"/>
      </w:rPr>
    </w:lvl>
    <w:lvl w:ilvl="7">
      <w:start w:val="0"/>
      <w:numFmt w:val="bullet"/>
      <w:lvlText w:val="•"/>
      <w:lvlJc w:val="left"/>
      <w:pPr>
        <w:ind w:left="7224" w:hanging="277"/>
      </w:pPr>
      <w:rPr>
        <w:rFonts w:hint="default"/>
        <w:lang w:val="hr-HR" w:eastAsia="hr-HR" w:bidi="hr-HR"/>
      </w:rPr>
    </w:lvl>
    <w:lvl w:ilvl="8">
      <w:start w:val="0"/>
      <w:numFmt w:val="bullet"/>
      <w:lvlText w:val="•"/>
      <w:lvlJc w:val="left"/>
      <w:pPr>
        <w:ind w:left="8185" w:hanging="277"/>
      </w:pPr>
      <w:rPr>
        <w:rFonts w:hint="default"/>
        <w:lang w:val="hr-HR" w:eastAsia="hr-HR" w:bidi="hr-HR"/>
      </w:rPr>
    </w:lvl>
  </w:abstractNum>
  <w:abstractNum w:abstractNumId="12">
    <w:multiLevelType w:val="hybridMultilevel"/>
    <w:lvl w:ilvl="0">
      <w:start w:val="1"/>
      <w:numFmt w:val="decimal"/>
      <w:lvlText w:val="%1."/>
      <w:lvlJc w:val="left"/>
      <w:pPr>
        <w:ind w:left="232" w:hanging="291"/>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226" w:hanging="291"/>
      </w:pPr>
      <w:rPr>
        <w:rFonts w:hint="default"/>
        <w:lang w:val="hr-HR" w:eastAsia="hr-HR" w:bidi="hr-HR"/>
      </w:rPr>
    </w:lvl>
    <w:lvl w:ilvl="2">
      <w:start w:val="0"/>
      <w:numFmt w:val="bullet"/>
      <w:lvlText w:val="•"/>
      <w:lvlJc w:val="left"/>
      <w:pPr>
        <w:ind w:left="2213" w:hanging="291"/>
      </w:pPr>
      <w:rPr>
        <w:rFonts w:hint="default"/>
        <w:lang w:val="hr-HR" w:eastAsia="hr-HR" w:bidi="hr-HR"/>
      </w:rPr>
    </w:lvl>
    <w:lvl w:ilvl="3">
      <w:start w:val="0"/>
      <w:numFmt w:val="bullet"/>
      <w:lvlText w:val="•"/>
      <w:lvlJc w:val="left"/>
      <w:pPr>
        <w:ind w:left="3199" w:hanging="291"/>
      </w:pPr>
      <w:rPr>
        <w:rFonts w:hint="default"/>
        <w:lang w:val="hr-HR" w:eastAsia="hr-HR" w:bidi="hr-HR"/>
      </w:rPr>
    </w:lvl>
    <w:lvl w:ilvl="4">
      <w:start w:val="0"/>
      <w:numFmt w:val="bullet"/>
      <w:lvlText w:val="•"/>
      <w:lvlJc w:val="left"/>
      <w:pPr>
        <w:ind w:left="4186" w:hanging="291"/>
      </w:pPr>
      <w:rPr>
        <w:rFonts w:hint="default"/>
        <w:lang w:val="hr-HR" w:eastAsia="hr-HR" w:bidi="hr-HR"/>
      </w:rPr>
    </w:lvl>
    <w:lvl w:ilvl="5">
      <w:start w:val="0"/>
      <w:numFmt w:val="bullet"/>
      <w:lvlText w:val="•"/>
      <w:lvlJc w:val="left"/>
      <w:pPr>
        <w:ind w:left="5173" w:hanging="291"/>
      </w:pPr>
      <w:rPr>
        <w:rFonts w:hint="default"/>
        <w:lang w:val="hr-HR" w:eastAsia="hr-HR" w:bidi="hr-HR"/>
      </w:rPr>
    </w:lvl>
    <w:lvl w:ilvl="6">
      <w:start w:val="0"/>
      <w:numFmt w:val="bullet"/>
      <w:lvlText w:val="•"/>
      <w:lvlJc w:val="left"/>
      <w:pPr>
        <w:ind w:left="6159" w:hanging="291"/>
      </w:pPr>
      <w:rPr>
        <w:rFonts w:hint="default"/>
        <w:lang w:val="hr-HR" w:eastAsia="hr-HR" w:bidi="hr-HR"/>
      </w:rPr>
    </w:lvl>
    <w:lvl w:ilvl="7">
      <w:start w:val="0"/>
      <w:numFmt w:val="bullet"/>
      <w:lvlText w:val="•"/>
      <w:lvlJc w:val="left"/>
      <w:pPr>
        <w:ind w:left="7146" w:hanging="291"/>
      </w:pPr>
      <w:rPr>
        <w:rFonts w:hint="default"/>
        <w:lang w:val="hr-HR" w:eastAsia="hr-HR" w:bidi="hr-HR"/>
      </w:rPr>
    </w:lvl>
    <w:lvl w:ilvl="8">
      <w:start w:val="0"/>
      <w:numFmt w:val="bullet"/>
      <w:lvlText w:val="•"/>
      <w:lvlJc w:val="left"/>
      <w:pPr>
        <w:ind w:left="8133" w:hanging="291"/>
      </w:pPr>
      <w:rPr>
        <w:rFonts w:hint="default"/>
        <w:lang w:val="hr-HR" w:eastAsia="hr-HR" w:bidi="hr-HR"/>
      </w:rPr>
    </w:lvl>
  </w:abstractNum>
  <w:abstractNum w:abstractNumId="11">
    <w:multiLevelType w:val="hybridMultilevel"/>
    <w:lvl w:ilvl="0">
      <w:start w:val="5"/>
      <w:numFmt w:val="decimal"/>
      <w:lvlText w:val="%1"/>
      <w:lvlJc w:val="left"/>
      <w:pPr>
        <w:ind w:left="564" w:hanging="385"/>
        <w:jc w:val="left"/>
      </w:pPr>
      <w:rPr>
        <w:rFonts w:hint="default"/>
        <w:lang w:val="hr-HR" w:eastAsia="hr-HR" w:bidi="hr-HR"/>
      </w:rPr>
    </w:lvl>
    <w:lvl w:ilvl="1">
      <w:start w:val="1"/>
      <w:numFmt w:val="decimal"/>
      <w:lvlText w:val="%1.%2."/>
      <w:lvlJc w:val="left"/>
      <w:pPr>
        <w:ind w:left="564" w:hanging="385"/>
        <w:jc w:val="left"/>
      </w:pPr>
      <w:rPr>
        <w:rFonts w:hint="default" w:ascii="Times New Roman" w:hAnsi="Times New Roman" w:eastAsia="Times New Roman" w:cs="Times New Roman"/>
        <w:b/>
        <w:bCs/>
        <w:w w:val="100"/>
        <w:sz w:val="22"/>
        <w:szCs w:val="22"/>
        <w:lang w:val="hr-HR" w:eastAsia="hr-HR" w:bidi="hr-HR"/>
      </w:rPr>
    </w:lvl>
    <w:lvl w:ilvl="2">
      <w:start w:val="1"/>
      <w:numFmt w:val="decimal"/>
      <w:lvlText w:val="%1.%2.%3."/>
      <w:lvlJc w:val="left"/>
      <w:pPr>
        <w:ind w:left="785" w:hanging="553"/>
        <w:jc w:val="left"/>
      </w:pPr>
      <w:rPr>
        <w:rFonts w:hint="default" w:ascii="Times New Roman" w:hAnsi="Times New Roman" w:eastAsia="Times New Roman" w:cs="Times New Roman"/>
        <w:b/>
        <w:bCs/>
        <w:w w:val="100"/>
        <w:sz w:val="22"/>
        <w:szCs w:val="22"/>
        <w:lang w:val="hr-HR" w:eastAsia="hr-HR" w:bidi="hr-HR"/>
      </w:rPr>
    </w:lvl>
    <w:lvl w:ilvl="3">
      <w:start w:val="0"/>
      <w:numFmt w:val="bullet"/>
      <w:lvlText w:val="•"/>
      <w:lvlJc w:val="left"/>
      <w:pPr>
        <w:ind w:left="2852" w:hanging="553"/>
      </w:pPr>
      <w:rPr>
        <w:rFonts w:hint="default"/>
        <w:lang w:val="hr-HR" w:eastAsia="hr-HR" w:bidi="hr-HR"/>
      </w:rPr>
    </w:lvl>
    <w:lvl w:ilvl="4">
      <w:start w:val="0"/>
      <w:numFmt w:val="bullet"/>
      <w:lvlText w:val="•"/>
      <w:lvlJc w:val="left"/>
      <w:pPr>
        <w:ind w:left="3888" w:hanging="553"/>
      </w:pPr>
      <w:rPr>
        <w:rFonts w:hint="default"/>
        <w:lang w:val="hr-HR" w:eastAsia="hr-HR" w:bidi="hr-HR"/>
      </w:rPr>
    </w:lvl>
    <w:lvl w:ilvl="5">
      <w:start w:val="0"/>
      <w:numFmt w:val="bullet"/>
      <w:lvlText w:val="•"/>
      <w:lvlJc w:val="left"/>
      <w:pPr>
        <w:ind w:left="4925" w:hanging="553"/>
      </w:pPr>
      <w:rPr>
        <w:rFonts w:hint="default"/>
        <w:lang w:val="hr-HR" w:eastAsia="hr-HR" w:bidi="hr-HR"/>
      </w:rPr>
    </w:lvl>
    <w:lvl w:ilvl="6">
      <w:start w:val="0"/>
      <w:numFmt w:val="bullet"/>
      <w:lvlText w:val="•"/>
      <w:lvlJc w:val="left"/>
      <w:pPr>
        <w:ind w:left="5961" w:hanging="553"/>
      </w:pPr>
      <w:rPr>
        <w:rFonts w:hint="default"/>
        <w:lang w:val="hr-HR" w:eastAsia="hr-HR" w:bidi="hr-HR"/>
      </w:rPr>
    </w:lvl>
    <w:lvl w:ilvl="7">
      <w:start w:val="0"/>
      <w:numFmt w:val="bullet"/>
      <w:lvlText w:val="•"/>
      <w:lvlJc w:val="left"/>
      <w:pPr>
        <w:ind w:left="6997" w:hanging="553"/>
      </w:pPr>
      <w:rPr>
        <w:rFonts w:hint="default"/>
        <w:lang w:val="hr-HR" w:eastAsia="hr-HR" w:bidi="hr-HR"/>
      </w:rPr>
    </w:lvl>
    <w:lvl w:ilvl="8">
      <w:start w:val="0"/>
      <w:numFmt w:val="bullet"/>
      <w:lvlText w:val="•"/>
      <w:lvlJc w:val="left"/>
      <w:pPr>
        <w:ind w:left="8033" w:hanging="553"/>
      </w:pPr>
      <w:rPr>
        <w:rFonts w:hint="default"/>
        <w:lang w:val="hr-HR" w:eastAsia="hr-HR" w:bidi="hr-HR"/>
      </w:rPr>
    </w:lvl>
  </w:abstractNum>
  <w:abstractNum w:abstractNumId="10">
    <w:multiLevelType w:val="hybridMultilevel"/>
    <w:lvl w:ilvl="0">
      <w:start w:val="0"/>
      <w:numFmt w:val="bullet"/>
      <w:lvlText w:val="-"/>
      <w:lvlJc w:val="left"/>
      <w:pPr>
        <w:ind w:left="362" w:hanging="131"/>
      </w:pPr>
      <w:rPr>
        <w:rFonts w:hint="default" w:ascii="Times New Roman" w:hAnsi="Times New Roman" w:eastAsia="Times New Roman" w:cs="Times New Roman"/>
        <w:b/>
        <w:bCs/>
        <w:w w:val="100"/>
        <w:sz w:val="22"/>
        <w:szCs w:val="22"/>
        <w:lang w:val="hr-HR" w:eastAsia="hr-HR" w:bidi="hr-HR"/>
      </w:rPr>
    </w:lvl>
    <w:lvl w:ilvl="1">
      <w:start w:val="0"/>
      <w:numFmt w:val="bullet"/>
      <w:lvlText w:val="•"/>
      <w:lvlJc w:val="left"/>
      <w:pPr>
        <w:ind w:left="1334" w:hanging="131"/>
      </w:pPr>
      <w:rPr>
        <w:rFonts w:hint="default"/>
        <w:lang w:val="hr-HR" w:eastAsia="hr-HR" w:bidi="hr-HR"/>
      </w:rPr>
    </w:lvl>
    <w:lvl w:ilvl="2">
      <w:start w:val="0"/>
      <w:numFmt w:val="bullet"/>
      <w:lvlText w:val="•"/>
      <w:lvlJc w:val="left"/>
      <w:pPr>
        <w:ind w:left="2309" w:hanging="131"/>
      </w:pPr>
      <w:rPr>
        <w:rFonts w:hint="default"/>
        <w:lang w:val="hr-HR" w:eastAsia="hr-HR" w:bidi="hr-HR"/>
      </w:rPr>
    </w:lvl>
    <w:lvl w:ilvl="3">
      <w:start w:val="0"/>
      <w:numFmt w:val="bullet"/>
      <w:lvlText w:val="•"/>
      <w:lvlJc w:val="left"/>
      <w:pPr>
        <w:ind w:left="3283" w:hanging="131"/>
      </w:pPr>
      <w:rPr>
        <w:rFonts w:hint="default"/>
        <w:lang w:val="hr-HR" w:eastAsia="hr-HR" w:bidi="hr-HR"/>
      </w:rPr>
    </w:lvl>
    <w:lvl w:ilvl="4">
      <w:start w:val="0"/>
      <w:numFmt w:val="bullet"/>
      <w:lvlText w:val="•"/>
      <w:lvlJc w:val="left"/>
      <w:pPr>
        <w:ind w:left="4258" w:hanging="131"/>
      </w:pPr>
      <w:rPr>
        <w:rFonts w:hint="default"/>
        <w:lang w:val="hr-HR" w:eastAsia="hr-HR" w:bidi="hr-HR"/>
      </w:rPr>
    </w:lvl>
    <w:lvl w:ilvl="5">
      <w:start w:val="0"/>
      <w:numFmt w:val="bullet"/>
      <w:lvlText w:val="•"/>
      <w:lvlJc w:val="left"/>
      <w:pPr>
        <w:ind w:left="5233" w:hanging="131"/>
      </w:pPr>
      <w:rPr>
        <w:rFonts w:hint="default"/>
        <w:lang w:val="hr-HR" w:eastAsia="hr-HR" w:bidi="hr-HR"/>
      </w:rPr>
    </w:lvl>
    <w:lvl w:ilvl="6">
      <w:start w:val="0"/>
      <w:numFmt w:val="bullet"/>
      <w:lvlText w:val="•"/>
      <w:lvlJc w:val="left"/>
      <w:pPr>
        <w:ind w:left="6207" w:hanging="131"/>
      </w:pPr>
      <w:rPr>
        <w:rFonts w:hint="default"/>
        <w:lang w:val="hr-HR" w:eastAsia="hr-HR" w:bidi="hr-HR"/>
      </w:rPr>
    </w:lvl>
    <w:lvl w:ilvl="7">
      <w:start w:val="0"/>
      <w:numFmt w:val="bullet"/>
      <w:lvlText w:val="•"/>
      <w:lvlJc w:val="left"/>
      <w:pPr>
        <w:ind w:left="7182" w:hanging="131"/>
      </w:pPr>
      <w:rPr>
        <w:rFonts w:hint="default"/>
        <w:lang w:val="hr-HR" w:eastAsia="hr-HR" w:bidi="hr-HR"/>
      </w:rPr>
    </w:lvl>
    <w:lvl w:ilvl="8">
      <w:start w:val="0"/>
      <w:numFmt w:val="bullet"/>
      <w:lvlText w:val="•"/>
      <w:lvlJc w:val="left"/>
      <w:pPr>
        <w:ind w:left="8157" w:hanging="131"/>
      </w:pPr>
      <w:rPr>
        <w:rFonts w:hint="default"/>
        <w:lang w:val="hr-HR" w:eastAsia="hr-HR" w:bidi="hr-HR"/>
      </w:rPr>
    </w:lvl>
  </w:abstractNum>
  <w:abstractNum w:abstractNumId="9">
    <w:multiLevelType w:val="hybridMultilevel"/>
    <w:lvl w:ilvl="0">
      <w:start w:val="1"/>
      <w:numFmt w:val="decimal"/>
      <w:lvlText w:val="%1."/>
      <w:lvlJc w:val="left"/>
      <w:pPr>
        <w:ind w:left="453" w:hanging="221"/>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24" w:hanging="221"/>
      </w:pPr>
      <w:rPr>
        <w:rFonts w:hint="default"/>
        <w:lang w:val="hr-HR" w:eastAsia="hr-HR" w:bidi="hr-HR"/>
      </w:rPr>
    </w:lvl>
    <w:lvl w:ilvl="2">
      <w:start w:val="0"/>
      <w:numFmt w:val="bullet"/>
      <w:lvlText w:val="•"/>
      <w:lvlJc w:val="left"/>
      <w:pPr>
        <w:ind w:left="2389" w:hanging="221"/>
      </w:pPr>
      <w:rPr>
        <w:rFonts w:hint="default"/>
        <w:lang w:val="hr-HR" w:eastAsia="hr-HR" w:bidi="hr-HR"/>
      </w:rPr>
    </w:lvl>
    <w:lvl w:ilvl="3">
      <w:start w:val="0"/>
      <w:numFmt w:val="bullet"/>
      <w:lvlText w:val="•"/>
      <w:lvlJc w:val="left"/>
      <w:pPr>
        <w:ind w:left="3353" w:hanging="221"/>
      </w:pPr>
      <w:rPr>
        <w:rFonts w:hint="default"/>
        <w:lang w:val="hr-HR" w:eastAsia="hr-HR" w:bidi="hr-HR"/>
      </w:rPr>
    </w:lvl>
    <w:lvl w:ilvl="4">
      <w:start w:val="0"/>
      <w:numFmt w:val="bullet"/>
      <w:lvlText w:val="•"/>
      <w:lvlJc w:val="left"/>
      <w:pPr>
        <w:ind w:left="4318" w:hanging="221"/>
      </w:pPr>
      <w:rPr>
        <w:rFonts w:hint="default"/>
        <w:lang w:val="hr-HR" w:eastAsia="hr-HR" w:bidi="hr-HR"/>
      </w:rPr>
    </w:lvl>
    <w:lvl w:ilvl="5">
      <w:start w:val="0"/>
      <w:numFmt w:val="bullet"/>
      <w:lvlText w:val="•"/>
      <w:lvlJc w:val="left"/>
      <w:pPr>
        <w:ind w:left="5283" w:hanging="221"/>
      </w:pPr>
      <w:rPr>
        <w:rFonts w:hint="default"/>
        <w:lang w:val="hr-HR" w:eastAsia="hr-HR" w:bidi="hr-HR"/>
      </w:rPr>
    </w:lvl>
    <w:lvl w:ilvl="6">
      <w:start w:val="0"/>
      <w:numFmt w:val="bullet"/>
      <w:lvlText w:val="•"/>
      <w:lvlJc w:val="left"/>
      <w:pPr>
        <w:ind w:left="6247" w:hanging="221"/>
      </w:pPr>
      <w:rPr>
        <w:rFonts w:hint="default"/>
        <w:lang w:val="hr-HR" w:eastAsia="hr-HR" w:bidi="hr-HR"/>
      </w:rPr>
    </w:lvl>
    <w:lvl w:ilvl="7">
      <w:start w:val="0"/>
      <w:numFmt w:val="bullet"/>
      <w:lvlText w:val="•"/>
      <w:lvlJc w:val="left"/>
      <w:pPr>
        <w:ind w:left="7212" w:hanging="221"/>
      </w:pPr>
      <w:rPr>
        <w:rFonts w:hint="default"/>
        <w:lang w:val="hr-HR" w:eastAsia="hr-HR" w:bidi="hr-HR"/>
      </w:rPr>
    </w:lvl>
    <w:lvl w:ilvl="8">
      <w:start w:val="0"/>
      <w:numFmt w:val="bullet"/>
      <w:lvlText w:val="•"/>
      <w:lvlJc w:val="left"/>
      <w:pPr>
        <w:ind w:left="8177" w:hanging="221"/>
      </w:pPr>
      <w:rPr>
        <w:rFonts w:hint="default"/>
        <w:lang w:val="hr-HR" w:eastAsia="hr-HR" w:bidi="hr-HR"/>
      </w:rPr>
    </w:lvl>
  </w:abstractNum>
  <w:abstractNum w:abstractNumId="8">
    <w:multiLevelType w:val="hybridMultilevel"/>
    <w:lvl w:ilvl="0">
      <w:start w:val="4"/>
      <w:numFmt w:val="decimal"/>
      <w:lvlText w:val="%1"/>
      <w:lvlJc w:val="left"/>
      <w:pPr>
        <w:ind w:left="619" w:hanging="387"/>
        <w:jc w:val="left"/>
      </w:pPr>
      <w:rPr>
        <w:rFonts w:hint="default"/>
        <w:lang w:val="hr-HR" w:eastAsia="hr-HR" w:bidi="hr-HR"/>
      </w:rPr>
    </w:lvl>
    <w:lvl w:ilvl="1">
      <w:start w:val="1"/>
      <w:numFmt w:val="decimal"/>
      <w:lvlText w:val="%1.%2."/>
      <w:lvlJc w:val="left"/>
      <w:pPr>
        <w:ind w:left="619" w:hanging="387"/>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2517" w:hanging="387"/>
      </w:pPr>
      <w:rPr>
        <w:rFonts w:hint="default"/>
        <w:lang w:val="hr-HR" w:eastAsia="hr-HR" w:bidi="hr-HR"/>
      </w:rPr>
    </w:lvl>
    <w:lvl w:ilvl="3">
      <w:start w:val="0"/>
      <w:numFmt w:val="bullet"/>
      <w:lvlText w:val="•"/>
      <w:lvlJc w:val="left"/>
      <w:pPr>
        <w:ind w:left="3465" w:hanging="387"/>
      </w:pPr>
      <w:rPr>
        <w:rFonts w:hint="default"/>
        <w:lang w:val="hr-HR" w:eastAsia="hr-HR" w:bidi="hr-HR"/>
      </w:rPr>
    </w:lvl>
    <w:lvl w:ilvl="4">
      <w:start w:val="0"/>
      <w:numFmt w:val="bullet"/>
      <w:lvlText w:val="•"/>
      <w:lvlJc w:val="left"/>
      <w:pPr>
        <w:ind w:left="4414" w:hanging="387"/>
      </w:pPr>
      <w:rPr>
        <w:rFonts w:hint="default"/>
        <w:lang w:val="hr-HR" w:eastAsia="hr-HR" w:bidi="hr-HR"/>
      </w:rPr>
    </w:lvl>
    <w:lvl w:ilvl="5">
      <w:start w:val="0"/>
      <w:numFmt w:val="bullet"/>
      <w:lvlText w:val="•"/>
      <w:lvlJc w:val="left"/>
      <w:pPr>
        <w:ind w:left="5363" w:hanging="387"/>
      </w:pPr>
      <w:rPr>
        <w:rFonts w:hint="default"/>
        <w:lang w:val="hr-HR" w:eastAsia="hr-HR" w:bidi="hr-HR"/>
      </w:rPr>
    </w:lvl>
    <w:lvl w:ilvl="6">
      <w:start w:val="0"/>
      <w:numFmt w:val="bullet"/>
      <w:lvlText w:val="•"/>
      <w:lvlJc w:val="left"/>
      <w:pPr>
        <w:ind w:left="6311" w:hanging="387"/>
      </w:pPr>
      <w:rPr>
        <w:rFonts w:hint="default"/>
        <w:lang w:val="hr-HR" w:eastAsia="hr-HR" w:bidi="hr-HR"/>
      </w:rPr>
    </w:lvl>
    <w:lvl w:ilvl="7">
      <w:start w:val="0"/>
      <w:numFmt w:val="bullet"/>
      <w:lvlText w:val="•"/>
      <w:lvlJc w:val="left"/>
      <w:pPr>
        <w:ind w:left="7260" w:hanging="387"/>
      </w:pPr>
      <w:rPr>
        <w:rFonts w:hint="default"/>
        <w:lang w:val="hr-HR" w:eastAsia="hr-HR" w:bidi="hr-HR"/>
      </w:rPr>
    </w:lvl>
    <w:lvl w:ilvl="8">
      <w:start w:val="0"/>
      <w:numFmt w:val="bullet"/>
      <w:lvlText w:val="•"/>
      <w:lvlJc w:val="left"/>
      <w:pPr>
        <w:ind w:left="8209" w:hanging="387"/>
      </w:pPr>
      <w:rPr>
        <w:rFonts w:hint="default"/>
        <w:lang w:val="hr-HR" w:eastAsia="hr-HR" w:bidi="hr-HR"/>
      </w:rPr>
    </w:lvl>
  </w:abstractNum>
  <w:abstractNum w:abstractNumId="7">
    <w:multiLevelType w:val="hybridMultilevel"/>
    <w:lvl w:ilvl="0">
      <w:start w:val="3"/>
      <w:numFmt w:val="decimal"/>
      <w:lvlText w:val="%1"/>
      <w:lvlJc w:val="left"/>
      <w:pPr>
        <w:ind w:left="619" w:hanging="387"/>
        <w:jc w:val="left"/>
      </w:pPr>
      <w:rPr>
        <w:rFonts w:hint="default"/>
        <w:lang w:val="hr-HR" w:eastAsia="hr-HR" w:bidi="hr-HR"/>
      </w:rPr>
    </w:lvl>
    <w:lvl w:ilvl="1">
      <w:start w:val="1"/>
      <w:numFmt w:val="decimal"/>
      <w:lvlText w:val="%1.%2."/>
      <w:lvlJc w:val="left"/>
      <w:pPr>
        <w:ind w:left="619" w:hanging="387"/>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2517" w:hanging="387"/>
      </w:pPr>
      <w:rPr>
        <w:rFonts w:hint="default"/>
        <w:lang w:val="hr-HR" w:eastAsia="hr-HR" w:bidi="hr-HR"/>
      </w:rPr>
    </w:lvl>
    <w:lvl w:ilvl="3">
      <w:start w:val="0"/>
      <w:numFmt w:val="bullet"/>
      <w:lvlText w:val="•"/>
      <w:lvlJc w:val="left"/>
      <w:pPr>
        <w:ind w:left="3465" w:hanging="387"/>
      </w:pPr>
      <w:rPr>
        <w:rFonts w:hint="default"/>
        <w:lang w:val="hr-HR" w:eastAsia="hr-HR" w:bidi="hr-HR"/>
      </w:rPr>
    </w:lvl>
    <w:lvl w:ilvl="4">
      <w:start w:val="0"/>
      <w:numFmt w:val="bullet"/>
      <w:lvlText w:val="•"/>
      <w:lvlJc w:val="left"/>
      <w:pPr>
        <w:ind w:left="4414" w:hanging="387"/>
      </w:pPr>
      <w:rPr>
        <w:rFonts w:hint="default"/>
        <w:lang w:val="hr-HR" w:eastAsia="hr-HR" w:bidi="hr-HR"/>
      </w:rPr>
    </w:lvl>
    <w:lvl w:ilvl="5">
      <w:start w:val="0"/>
      <w:numFmt w:val="bullet"/>
      <w:lvlText w:val="•"/>
      <w:lvlJc w:val="left"/>
      <w:pPr>
        <w:ind w:left="5363" w:hanging="387"/>
      </w:pPr>
      <w:rPr>
        <w:rFonts w:hint="default"/>
        <w:lang w:val="hr-HR" w:eastAsia="hr-HR" w:bidi="hr-HR"/>
      </w:rPr>
    </w:lvl>
    <w:lvl w:ilvl="6">
      <w:start w:val="0"/>
      <w:numFmt w:val="bullet"/>
      <w:lvlText w:val="•"/>
      <w:lvlJc w:val="left"/>
      <w:pPr>
        <w:ind w:left="6311" w:hanging="387"/>
      </w:pPr>
      <w:rPr>
        <w:rFonts w:hint="default"/>
        <w:lang w:val="hr-HR" w:eastAsia="hr-HR" w:bidi="hr-HR"/>
      </w:rPr>
    </w:lvl>
    <w:lvl w:ilvl="7">
      <w:start w:val="0"/>
      <w:numFmt w:val="bullet"/>
      <w:lvlText w:val="•"/>
      <w:lvlJc w:val="left"/>
      <w:pPr>
        <w:ind w:left="7260" w:hanging="387"/>
      </w:pPr>
      <w:rPr>
        <w:rFonts w:hint="default"/>
        <w:lang w:val="hr-HR" w:eastAsia="hr-HR" w:bidi="hr-HR"/>
      </w:rPr>
    </w:lvl>
    <w:lvl w:ilvl="8">
      <w:start w:val="0"/>
      <w:numFmt w:val="bullet"/>
      <w:lvlText w:val="•"/>
      <w:lvlJc w:val="left"/>
      <w:pPr>
        <w:ind w:left="8209" w:hanging="387"/>
      </w:pPr>
      <w:rPr>
        <w:rFonts w:hint="default"/>
        <w:lang w:val="hr-HR" w:eastAsia="hr-HR" w:bidi="hr-HR"/>
      </w:rPr>
    </w:lvl>
  </w:abstractNum>
  <w:abstractNum w:abstractNumId="6">
    <w:multiLevelType w:val="hybridMultilevel"/>
    <w:lvl w:ilvl="0">
      <w:start w:val="0"/>
      <w:numFmt w:val="bullet"/>
      <w:lvlText w:val=""/>
      <w:lvlJc w:val="left"/>
      <w:pPr>
        <w:ind w:left="660" w:hanging="428"/>
      </w:pPr>
      <w:rPr>
        <w:rFonts w:hint="default" w:ascii="Symbol" w:hAnsi="Symbol" w:eastAsia="Symbol" w:cs="Symbol"/>
        <w:w w:val="100"/>
        <w:sz w:val="22"/>
        <w:szCs w:val="22"/>
        <w:lang w:val="hr-HR" w:eastAsia="hr-HR" w:bidi="hr-HR"/>
      </w:rPr>
    </w:lvl>
    <w:lvl w:ilvl="1">
      <w:start w:val="0"/>
      <w:numFmt w:val="bullet"/>
      <w:lvlText w:val="•"/>
      <w:lvlJc w:val="left"/>
      <w:pPr>
        <w:ind w:left="1604" w:hanging="428"/>
      </w:pPr>
      <w:rPr>
        <w:rFonts w:hint="default"/>
        <w:lang w:val="hr-HR" w:eastAsia="hr-HR" w:bidi="hr-HR"/>
      </w:rPr>
    </w:lvl>
    <w:lvl w:ilvl="2">
      <w:start w:val="0"/>
      <w:numFmt w:val="bullet"/>
      <w:lvlText w:val="•"/>
      <w:lvlJc w:val="left"/>
      <w:pPr>
        <w:ind w:left="2549" w:hanging="428"/>
      </w:pPr>
      <w:rPr>
        <w:rFonts w:hint="default"/>
        <w:lang w:val="hr-HR" w:eastAsia="hr-HR" w:bidi="hr-HR"/>
      </w:rPr>
    </w:lvl>
    <w:lvl w:ilvl="3">
      <w:start w:val="0"/>
      <w:numFmt w:val="bullet"/>
      <w:lvlText w:val="•"/>
      <w:lvlJc w:val="left"/>
      <w:pPr>
        <w:ind w:left="3493" w:hanging="428"/>
      </w:pPr>
      <w:rPr>
        <w:rFonts w:hint="default"/>
        <w:lang w:val="hr-HR" w:eastAsia="hr-HR" w:bidi="hr-HR"/>
      </w:rPr>
    </w:lvl>
    <w:lvl w:ilvl="4">
      <w:start w:val="0"/>
      <w:numFmt w:val="bullet"/>
      <w:lvlText w:val="•"/>
      <w:lvlJc w:val="left"/>
      <w:pPr>
        <w:ind w:left="4438" w:hanging="428"/>
      </w:pPr>
      <w:rPr>
        <w:rFonts w:hint="default"/>
        <w:lang w:val="hr-HR" w:eastAsia="hr-HR" w:bidi="hr-HR"/>
      </w:rPr>
    </w:lvl>
    <w:lvl w:ilvl="5">
      <w:start w:val="0"/>
      <w:numFmt w:val="bullet"/>
      <w:lvlText w:val="•"/>
      <w:lvlJc w:val="left"/>
      <w:pPr>
        <w:ind w:left="5383" w:hanging="428"/>
      </w:pPr>
      <w:rPr>
        <w:rFonts w:hint="default"/>
        <w:lang w:val="hr-HR" w:eastAsia="hr-HR" w:bidi="hr-HR"/>
      </w:rPr>
    </w:lvl>
    <w:lvl w:ilvl="6">
      <w:start w:val="0"/>
      <w:numFmt w:val="bullet"/>
      <w:lvlText w:val="•"/>
      <w:lvlJc w:val="left"/>
      <w:pPr>
        <w:ind w:left="6327" w:hanging="428"/>
      </w:pPr>
      <w:rPr>
        <w:rFonts w:hint="default"/>
        <w:lang w:val="hr-HR" w:eastAsia="hr-HR" w:bidi="hr-HR"/>
      </w:rPr>
    </w:lvl>
    <w:lvl w:ilvl="7">
      <w:start w:val="0"/>
      <w:numFmt w:val="bullet"/>
      <w:lvlText w:val="•"/>
      <w:lvlJc w:val="left"/>
      <w:pPr>
        <w:ind w:left="7272" w:hanging="428"/>
      </w:pPr>
      <w:rPr>
        <w:rFonts w:hint="default"/>
        <w:lang w:val="hr-HR" w:eastAsia="hr-HR" w:bidi="hr-HR"/>
      </w:rPr>
    </w:lvl>
    <w:lvl w:ilvl="8">
      <w:start w:val="0"/>
      <w:numFmt w:val="bullet"/>
      <w:lvlText w:val="•"/>
      <w:lvlJc w:val="left"/>
      <w:pPr>
        <w:ind w:left="8217" w:hanging="428"/>
      </w:pPr>
      <w:rPr>
        <w:rFonts w:hint="default"/>
        <w:lang w:val="hr-HR" w:eastAsia="hr-HR" w:bidi="hr-HR"/>
      </w:rPr>
    </w:lvl>
  </w:abstractNum>
  <w:abstractNum w:abstractNumId="5">
    <w:multiLevelType w:val="hybridMultilevel"/>
    <w:lvl w:ilvl="0">
      <w:start w:val="0"/>
      <w:numFmt w:val="bullet"/>
      <w:lvlText w:val="-"/>
      <w:lvlJc w:val="left"/>
      <w:pPr>
        <w:ind w:left="454" w:hanging="236"/>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24" w:hanging="236"/>
      </w:pPr>
      <w:rPr>
        <w:rFonts w:hint="default"/>
        <w:lang w:val="hr-HR" w:eastAsia="hr-HR" w:bidi="hr-HR"/>
      </w:rPr>
    </w:lvl>
    <w:lvl w:ilvl="2">
      <w:start w:val="0"/>
      <w:numFmt w:val="bullet"/>
      <w:lvlText w:val="•"/>
      <w:lvlJc w:val="left"/>
      <w:pPr>
        <w:ind w:left="2389" w:hanging="236"/>
      </w:pPr>
      <w:rPr>
        <w:rFonts w:hint="default"/>
        <w:lang w:val="hr-HR" w:eastAsia="hr-HR" w:bidi="hr-HR"/>
      </w:rPr>
    </w:lvl>
    <w:lvl w:ilvl="3">
      <w:start w:val="0"/>
      <w:numFmt w:val="bullet"/>
      <w:lvlText w:val="•"/>
      <w:lvlJc w:val="left"/>
      <w:pPr>
        <w:ind w:left="3353" w:hanging="236"/>
      </w:pPr>
      <w:rPr>
        <w:rFonts w:hint="default"/>
        <w:lang w:val="hr-HR" w:eastAsia="hr-HR" w:bidi="hr-HR"/>
      </w:rPr>
    </w:lvl>
    <w:lvl w:ilvl="4">
      <w:start w:val="0"/>
      <w:numFmt w:val="bullet"/>
      <w:lvlText w:val="•"/>
      <w:lvlJc w:val="left"/>
      <w:pPr>
        <w:ind w:left="4318" w:hanging="236"/>
      </w:pPr>
      <w:rPr>
        <w:rFonts w:hint="default"/>
        <w:lang w:val="hr-HR" w:eastAsia="hr-HR" w:bidi="hr-HR"/>
      </w:rPr>
    </w:lvl>
    <w:lvl w:ilvl="5">
      <w:start w:val="0"/>
      <w:numFmt w:val="bullet"/>
      <w:lvlText w:val="•"/>
      <w:lvlJc w:val="left"/>
      <w:pPr>
        <w:ind w:left="5283" w:hanging="236"/>
      </w:pPr>
      <w:rPr>
        <w:rFonts w:hint="default"/>
        <w:lang w:val="hr-HR" w:eastAsia="hr-HR" w:bidi="hr-HR"/>
      </w:rPr>
    </w:lvl>
    <w:lvl w:ilvl="6">
      <w:start w:val="0"/>
      <w:numFmt w:val="bullet"/>
      <w:lvlText w:val="•"/>
      <w:lvlJc w:val="left"/>
      <w:pPr>
        <w:ind w:left="6247" w:hanging="236"/>
      </w:pPr>
      <w:rPr>
        <w:rFonts w:hint="default"/>
        <w:lang w:val="hr-HR" w:eastAsia="hr-HR" w:bidi="hr-HR"/>
      </w:rPr>
    </w:lvl>
    <w:lvl w:ilvl="7">
      <w:start w:val="0"/>
      <w:numFmt w:val="bullet"/>
      <w:lvlText w:val="•"/>
      <w:lvlJc w:val="left"/>
      <w:pPr>
        <w:ind w:left="7212" w:hanging="236"/>
      </w:pPr>
      <w:rPr>
        <w:rFonts w:hint="default"/>
        <w:lang w:val="hr-HR" w:eastAsia="hr-HR" w:bidi="hr-HR"/>
      </w:rPr>
    </w:lvl>
    <w:lvl w:ilvl="8">
      <w:start w:val="0"/>
      <w:numFmt w:val="bullet"/>
      <w:lvlText w:val="•"/>
      <w:lvlJc w:val="left"/>
      <w:pPr>
        <w:ind w:left="8177" w:hanging="236"/>
      </w:pPr>
      <w:rPr>
        <w:rFonts w:hint="default"/>
        <w:lang w:val="hr-HR" w:eastAsia="hr-HR" w:bidi="hr-HR"/>
      </w:rPr>
    </w:lvl>
  </w:abstractNum>
  <w:abstractNum w:abstractNumId="4">
    <w:multiLevelType w:val="hybridMultilevel"/>
    <w:lvl w:ilvl="0">
      <w:start w:val="2"/>
      <w:numFmt w:val="decimal"/>
      <w:lvlText w:val="%1"/>
      <w:lvlJc w:val="left"/>
      <w:pPr>
        <w:ind w:left="619" w:hanging="387"/>
        <w:jc w:val="left"/>
      </w:pPr>
      <w:rPr>
        <w:rFonts w:hint="default"/>
        <w:lang w:val="hr-HR" w:eastAsia="hr-HR" w:bidi="hr-HR"/>
      </w:rPr>
    </w:lvl>
    <w:lvl w:ilvl="1">
      <w:start w:val="1"/>
      <w:numFmt w:val="decimal"/>
      <w:lvlText w:val="%1.%2."/>
      <w:lvlJc w:val="left"/>
      <w:pPr>
        <w:ind w:left="619" w:hanging="387"/>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2517" w:hanging="387"/>
      </w:pPr>
      <w:rPr>
        <w:rFonts w:hint="default"/>
        <w:lang w:val="hr-HR" w:eastAsia="hr-HR" w:bidi="hr-HR"/>
      </w:rPr>
    </w:lvl>
    <w:lvl w:ilvl="3">
      <w:start w:val="0"/>
      <w:numFmt w:val="bullet"/>
      <w:lvlText w:val="•"/>
      <w:lvlJc w:val="left"/>
      <w:pPr>
        <w:ind w:left="3465" w:hanging="387"/>
      </w:pPr>
      <w:rPr>
        <w:rFonts w:hint="default"/>
        <w:lang w:val="hr-HR" w:eastAsia="hr-HR" w:bidi="hr-HR"/>
      </w:rPr>
    </w:lvl>
    <w:lvl w:ilvl="4">
      <w:start w:val="0"/>
      <w:numFmt w:val="bullet"/>
      <w:lvlText w:val="•"/>
      <w:lvlJc w:val="left"/>
      <w:pPr>
        <w:ind w:left="4414" w:hanging="387"/>
      </w:pPr>
      <w:rPr>
        <w:rFonts w:hint="default"/>
        <w:lang w:val="hr-HR" w:eastAsia="hr-HR" w:bidi="hr-HR"/>
      </w:rPr>
    </w:lvl>
    <w:lvl w:ilvl="5">
      <w:start w:val="0"/>
      <w:numFmt w:val="bullet"/>
      <w:lvlText w:val="•"/>
      <w:lvlJc w:val="left"/>
      <w:pPr>
        <w:ind w:left="5363" w:hanging="387"/>
      </w:pPr>
      <w:rPr>
        <w:rFonts w:hint="default"/>
        <w:lang w:val="hr-HR" w:eastAsia="hr-HR" w:bidi="hr-HR"/>
      </w:rPr>
    </w:lvl>
    <w:lvl w:ilvl="6">
      <w:start w:val="0"/>
      <w:numFmt w:val="bullet"/>
      <w:lvlText w:val="•"/>
      <w:lvlJc w:val="left"/>
      <w:pPr>
        <w:ind w:left="6311" w:hanging="387"/>
      </w:pPr>
      <w:rPr>
        <w:rFonts w:hint="default"/>
        <w:lang w:val="hr-HR" w:eastAsia="hr-HR" w:bidi="hr-HR"/>
      </w:rPr>
    </w:lvl>
    <w:lvl w:ilvl="7">
      <w:start w:val="0"/>
      <w:numFmt w:val="bullet"/>
      <w:lvlText w:val="•"/>
      <w:lvlJc w:val="left"/>
      <w:pPr>
        <w:ind w:left="7260" w:hanging="387"/>
      </w:pPr>
      <w:rPr>
        <w:rFonts w:hint="default"/>
        <w:lang w:val="hr-HR" w:eastAsia="hr-HR" w:bidi="hr-HR"/>
      </w:rPr>
    </w:lvl>
    <w:lvl w:ilvl="8">
      <w:start w:val="0"/>
      <w:numFmt w:val="bullet"/>
      <w:lvlText w:val="•"/>
      <w:lvlJc w:val="left"/>
      <w:pPr>
        <w:ind w:left="8209" w:hanging="387"/>
      </w:pPr>
      <w:rPr>
        <w:rFonts w:hint="default"/>
        <w:lang w:val="hr-HR" w:eastAsia="hr-HR" w:bidi="hr-HR"/>
      </w:rPr>
    </w:lvl>
  </w:abstractNum>
  <w:abstractNum w:abstractNumId="3">
    <w:multiLevelType w:val="hybridMultilevel"/>
    <w:lvl w:ilvl="0">
      <w:start w:val="1"/>
      <w:numFmt w:val="decimal"/>
      <w:lvlText w:val="%1."/>
      <w:lvlJc w:val="left"/>
      <w:pPr>
        <w:ind w:left="454" w:hanging="221"/>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24" w:hanging="221"/>
      </w:pPr>
      <w:rPr>
        <w:rFonts w:hint="default"/>
        <w:lang w:val="hr-HR" w:eastAsia="hr-HR" w:bidi="hr-HR"/>
      </w:rPr>
    </w:lvl>
    <w:lvl w:ilvl="2">
      <w:start w:val="0"/>
      <w:numFmt w:val="bullet"/>
      <w:lvlText w:val="•"/>
      <w:lvlJc w:val="left"/>
      <w:pPr>
        <w:ind w:left="2389" w:hanging="221"/>
      </w:pPr>
      <w:rPr>
        <w:rFonts w:hint="default"/>
        <w:lang w:val="hr-HR" w:eastAsia="hr-HR" w:bidi="hr-HR"/>
      </w:rPr>
    </w:lvl>
    <w:lvl w:ilvl="3">
      <w:start w:val="0"/>
      <w:numFmt w:val="bullet"/>
      <w:lvlText w:val="•"/>
      <w:lvlJc w:val="left"/>
      <w:pPr>
        <w:ind w:left="3353" w:hanging="221"/>
      </w:pPr>
      <w:rPr>
        <w:rFonts w:hint="default"/>
        <w:lang w:val="hr-HR" w:eastAsia="hr-HR" w:bidi="hr-HR"/>
      </w:rPr>
    </w:lvl>
    <w:lvl w:ilvl="4">
      <w:start w:val="0"/>
      <w:numFmt w:val="bullet"/>
      <w:lvlText w:val="•"/>
      <w:lvlJc w:val="left"/>
      <w:pPr>
        <w:ind w:left="4318" w:hanging="221"/>
      </w:pPr>
      <w:rPr>
        <w:rFonts w:hint="default"/>
        <w:lang w:val="hr-HR" w:eastAsia="hr-HR" w:bidi="hr-HR"/>
      </w:rPr>
    </w:lvl>
    <w:lvl w:ilvl="5">
      <w:start w:val="0"/>
      <w:numFmt w:val="bullet"/>
      <w:lvlText w:val="•"/>
      <w:lvlJc w:val="left"/>
      <w:pPr>
        <w:ind w:left="5283" w:hanging="221"/>
      </w:pPr>
      <w:rPr>
        <w:rFonts w:hint="default"/>
        <w:lang w:val="hr-HR" w:eastAsia="hr-HR" w:bidi="hr-HR"/>
      </w:rPr>
    </w:lvl>
    <w:lvl w:ilvl="6">
      <w:start w:val="0"/>
      <w:numFmt w:val="bullet"/>
      <w:lvlText w:val="•"/>
      <w:lvlJc w:val="left"/>
      <w:pPr>
        <w:ind w:left="6247" w:hanging="221"/>
      </w:pPr>
      <w:rPr>
        <w:rFonts w:hint="default"/>
        <w:lang w:val="hr-HR" w:eastAsia="hr-HR" w:bidi="hr-HR"/>
      </w:rPr>
    </w:lvl>
    <w:lvl w:ilvl="7">
      <w:start w:val="0"/>
      <w:numFmt w:val="bullet"/>
      <w:lvlText w:val="•"/>
      <w:lvlJc w:val="left"/>
      <w:pPr>
        <w:ind w:left="7212" w:hanging="221"/>
      </w:pPr>
      <w:rPr>
        <w:rFonts w:hint="default"/>
        <w:lang w:val="hr-HR" w:eastAsia="hr-HR" w:bidi="hr-HR"/>
      </w:rPr>
    </w:lvl>
    <w:lvl w:ilvl="8">
      <w:start w:val="0"/>
      <w:numFmt w:val="bullet"/>
      <w:lvlText w:val="•"/>
      <w:lvlJc w:val="left"/>
      <w:pPr>
        <w:ind w:left="8177" w:hanging="221"/>
      </w:pPr>
      <w:rPr>
        <w:rFonts w:hint="default"/>
        <w:lang w:val="hr-HR" w:eastAsia="hr-HR" w:bidi="hr-HR"/>
      </w:rPr>
    </w:lvl>
  </w:abstractNum>
  <w:abstractNum w:abstractNumId="2">
    <w:multiLevelType w:val="hybridMultilevel"/>
    <w:lvl w:ilvl="0">
      <w:start w:val="1"/>
      <w:numFmt w:val="decimal"/>
      <w:lvlText w:val="%1"/>
      <w:lvlJc w:val="left"/>
      <w:pPr>
        <w:ind w:left="617" w:hanging="385"/>
        <w:jc w:val="left"/>
      </w:pPr>
      <w:rPr>
        <w:rFonts w:hint="default"/>
        <w:lang w:val="hr-HR" w:eastAsia="hr-HR" w:bidi="hr-HR"/>
      </w:rPr>
    </w:lvl>
    <w:lvl w:ilvl="1">
      <w:start w:val="1"/>
      <w:numFmt w:val="decimal"/>
      <w:lvlText w:val="%1.%2."/>
      <w:lvlJc w:val="left"/>
      <w:pPr>
        <w:ind w:left="617" w:hanging="385"/>
        <w:jc w:val="righ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2517" w:hanging="385"/>
      </w:pPr>
      <w:rPr>
        <w:rFonts w:hint="default"/>
        <w:lang w:val="hr-HR" w:eastAsia="hr-HR" w:bidi="hr-HR"/>
      </w:rPr>
    </w:lvl>
    <w:lvl w:ilvl="3">
      <w:start w:val="0"/>
      <w:numFmt w:val="bullet"/>
      <w:lvlText w:val="•"/>
      <w:lvlJc w:val="left"/>
      <w:pPr>
        <w:ind w:left="3465" w:hanging="385"/>
      </w:pPr>
      <w:rPr>
        <w:rFonts w:hint="default"/>
        <w:lang w:val="hr-HR" w:eastAsia="hr-HR" w:bidi="hr-HR"/>
      </w:rPr>
    </w:lvl>
    <w:lvl w:ilvl="4">
      <w:start w:val="0"/>
      <w:numFmt w:val="bullet"/>
      <w:lvlText w:val="•"/>
      <w:lvlJc w:val="left"/>
      <w:pPr>
        <w:ind w:left="4414" w:hanging="385"/>
      </w:pPr>
      <w:rPr>
        <w:rFonts w:hint="default"/>
        <w:lang w:val="hr-HR" w:eastAsia="hr-HR" w:bidi="hr-HR"/>
      </w:rPr>
    </w:lvl>
    <w:lvl w:ilvl="5">
      <w:start w:val="0"/>
      <w:numFmt w:val="bullet"/>
      <w:lvlText w:val="•"/>
      <w:lvlJc w:val="left"/>
      <w:pPr>
        <w:ind w:left="5363" w:hanging="385"/>
      </w:pPr>
      <w:rPr>
        <w:rFonts w:hint="default"/>
        <w:lang w:val="hr-HR" w:eastAsia="hr-HR" w:bidi="hr-HR"/>
      </w:rPr>
    </w:lvl>
    <w:lvl w:ilvl="6">
      <w:start w:val="0"/>
      <w:numFmt w:val="bullet"/>
      <w:lvlText w:val="•"/>
      <w:lvlJc w:val="left"/>
      <w:pPr>
        <w:ind w:left="6311" w:hanging="385"/>
      </w:pPr>
      <w:rPr>
        <w:rFonts w:hint="default"/>
        <w:lang w:val="hr-HR" w:eastAsia="hr-HR" w:bidi="hr-HR"/>
      </w:rPr>
    </w:lvl>
    <w:lvl w:ilvl="7">
      <w:start w:val="0"/>
      <w:numFmt w:val="bullet"/>
      <w:lvlText w:val="•"/>
      <w:lvlJc w:val="left"/>
      <w:pPr>
        <w:ind w:left="7260" w:hanging="385"/>
      </w:pPr>
      <w:rPr>
        <w:rFonts w:hint="default"/>
        <w:lang w:val="hr-HR" w:eastAsia="hr-HR" w:bidi="hr-HR"/>
      </w:rPr>
    </w:lvl>
    <w:lvl w:ilvl="8">
      <w:start w:val="0"/>
      <w:numFmt w:val="bullet"/>
      <w:lvlText w:val="•"/>
      <w:lvlJc w:val="left"/>
      <w:pPr>
        <w:ind w:left="8209" w:hanging="385"/>
      </w:pPr>
      <w:rPr>
        <w:rFonts w:hint="default"/>
        <w:lang w:val="hr-HR" w:eastAsia="hr-HR" w:bidi="hr-HR"/>
      </w:rPr>
    </w:lvl>
  </w:abstractNum>
  <w:abstractNum w:abstractNumId="1">
    <w:multiLevelType w:val="hybridMultilevel"/>
    <w:lvl w:ilvl="0">
      <w:start w:val="1"/>
      <w:numFmt w:val="decimal"/>
      <w:lvlText w:val="%1."/>
      <w:lvlJc w:val="left"/>
      <w:pPr>
        <w:ind w:left="532" w:hanging="300"/>
        <w:jc w:val="left"/>
      </w:pPr>
      <w:rPr>
        <w:rFonts w:hint="default" w:ascii="Times New Roman" w:hAnsi="Times New Roman" w:eastAsia="Times New Roman" w:cs="Times New Roman"/>
        <w:b/>
        <w:bCs/>
        <w:spacing w:val="-3"/>
        <w:w w:val="100"/>
        <w:sz w:val="24"/>
        <w:szCs w:val="24"/>
        <w:lang w:val="hr-HR" w:eastAsia="hr-HR" w:bidi="hr-HR"/>
      </w:rPr>
    </w:lvl>
    <w:lvl w:ilvl="1">
      <w:start w:val="0"/>
      <w:numFmt w:val="bullet"/>
      <w:lvlText w:val="•"/>
      <w:lvlJc w:val="left"/>
      <w:pPr>
        <w:ind w:left="1496" w:hanging="300"/>
      </w:pPr>
      <w:rPr>
        <w:rFonts w:hint="default"/>
        <w:lang w:val="hr-HR" w:eastAsia="hr-HR" w:bidi="hr-HR"/>
      </w:rPr>
    </w:lvl>
    <w:lvl w:ilvl="2">
      <w:start w:val="0"/>
      <w:numFmt w:val="bullet"/>
      <w:lvlText w:val="•"/>
      <w:lvlJc w:val="left"/>
      <w:pPr>
        <w:ind w:left="2453" w:hanging="300"/>
      </w:pPr>
      <w:rPr>
        <w:rFonts w:hint="default"/>
        <w:lang w:val="hr-HR" w:eastAsia="hr-HR" w:bidi="hr-HR"/>
      </w:rPr>
    </w:lvl>
    <w:lvl w:ilvl="3">
      <w:start w:val="0"/>
      <w:numFmt w:val="bullet"/>
      <w:lvlText w:val="•"/>
      <w:lvlJc w:val="left"/>
      <w:pPr>
        <w:ind w:left="3409" w:hanging="300"/>
      </w:pPr>
      <w:rPr>
        <w:rFonts w:hint="default"/>
        <w:lang w:val="hr-HR" w:eastAsia="hr-HR" w:bidi="hr-HR"/>
      </w:rPr>
    </w:lvl>
    <w:lvl w:ilvl="4">
      <w:start w:val="0"/>
      <w:numFmt w:val="bullet"/>
      <w:lvlText w:val="•"/>
      <w:lvlJc w:val="left"/>
      <w:pPr>
        <w:ind w:left="4366" w:hanging="300"/>
      </w:pPr>
      <w:rPr>
        <w:rFonts w:hint="default"/>
        <w:lang w:val="hr-HR" w:eastAsia="hr-HR" w:bidi="hr-HR"/>
      </w:rPr>
    </w:lvl>
    <w:lvl w:ilvl="5">
      <w:start w:val="0"/>
      <w:numFmt w:val="bullet"/>
      <w:lvlText w:val="•"/>
      <w:lvlJc w:val="left"/>
      <w:pPr>
        <w:ind w:left="5323" w:hanging="300"/>
      </w:pPr>
      <w:rPr>
        <w:rFonts w:hint="default"/>
        <w:lang w:val="hr-HR" w:eastAsia="hr-HR" w:bidi="hr-HR"/>
      </w:rPr>
    </w:lvl>
    <w:lvl w:ilvl="6">
      <w:start w:val="0"/>
      <w:numFmt w:val="bullet"/>
      <w:lvlText w:val="•"/>
      <w:lvlJc w:val="left"/>
      <w:pPr>
        <w:ind w:left="6279" w:hanging="300"/>
      </w:pPr>
      <w:rPr>
        <w:rFonts w:hint="default"/>
        <w:lang w:val="hr-HR" w:eastAsia="hr-HR" w:bidi="hr-HR"/>
      </w:rPr>
    </w:lvl>
    <w:lvl w:ilvl="7">
      <w:start w:val="0"/>
      <w:numFmt w:val="bullet"/>
      <w:lvlText w:val="•"/>
      <w:lvlJc w:val="left"/>
      <w:pPr>
        <w:ind w:left="7236" w:hanging="300"/>
      </w:pPr>
      <w:rPr>
        <w:rFonts w:hint="default"/>
        <w:lang w:val="hr-HR" w:eastAsia="hr-HR" w:bidi="hr-HR"/>
      </w:rPr>
    </w:lvl>
    <w:lvl w:ilvl="8">
      <w:start w:val="0"/>
      <w:numFmt w:val="bullet"/>
      <w:lvlText w:val="•"/>
      <w:lvlJc w:val="left"/>
      <w:pPr>
        <w:ind w:left="8193" w:hanging="300"/>
      </w:pPr>
      <w:rPr>
        <w:rFonts w:hint="default"/>
        <w:lang w:val="hr-HR" w:eastAsia="hr-HR" w:bidi="hr-HR"/>
      </w:rPr>
    </w:lvl>
  </w:abstractNum>
  <w:abstractNum w:abstractNumId="0">
    <w:multiLevelType w:val="hybridMultilevel"/>
    <w:lvl w:ilvl="0">
      <w:start w:val="1"/>
      <w:numFmt w:val="decimal"/>
      <w:lvlText w:val="%1."/>
      <w:lvlJc w:val="left"/>
      <w:pPr>
        <w:ind w:left="509" w:hanging="277"/>
        <w:jc w:val="left"/>
      </w:pPr>
      <w:rPr>
        <w:rFonts w:hint="default"/>
        <w:w w:val="100"/>
        <w:lang w:val="hr-HR" w:eastAsia="hr-HR" w:bidi="hr-HR"/>
      </w:rPr>
    </w:lvl>
    <w:lvl w:ilvl="1">
      <w:start w:val="0"/>
      <w:numFmt w:val="bullet"/>
      <w:lvlText w:val="•"/>
      <w:lvlJc w:val="left"/>
      <w:pPr>
        <w:ind w:left="1460" w:hanging="277"/>
      </w:pPr>
      <w:rPr>
        <w:rFonts w:hint="default"/>
        <w:lang w:val="hr-HR" w:eastAsia="hr-HR" w:bidi="hr-HR"/>
      </w:rPr>
    </w:lvl>
    <w:lvl w:ilvl="2">
      <w:start w:val="0"/>
      <w:numFmt w:val="bullet"/>
      <w:lvlText w:val="•"/>
      <w:lvlJc w:val="left"/>
      <w:pPr>
        <w:ind w:left="2421" w:hanging="277"/>
      </w:pPr>
      <w:rPr>
        <w:rFonts w:hint="default"/>
        <w:lang w:val="hr-HR" w:eastAsia="hr-HR" w:bidi="hr-HR"/>
      </w:rPr>
    </w:lvl>
    <w:lvl w:ilvl="3">
      <w:start w:val="0"/>
      <w:numFmt w:val="bullet"/>
      <w:lvlText w:val="•"/>
      <w:lvlJc w:val="left"/>
      <w:pPr>
        <w:ind w:left="3381" w:hanging="277"/>
      </w:pPr>
      <w:rPr>
        <w:rFonts w:hint="default"/>
        <w:lang w:val="hr-HR" w:eastAsia="hr-HR" w:bidi="hr-HR"/>
      </w:rPr>
    </w:lvl>
    <w:lvl w:ilvl="4">
      <w:start w:val="0"/>
      <w:numFmt w:val="bullet"/>
      <w:lvlText w:val="•"/>
      <w:lvlJc w:val="left"/>
      <w:pPr>
        <w:ind w:left="4342" w:hanging="277"/>
      </w:pPr>
      <w:rPr>
        <w:rFonts w:hint="default"/>
        <w:lang w:val="hr-HR" w:eastAsia="hr-HR" w:bidi="hr-HR"/>
      </w:rPr>
    </w:lvl>
    <w:lvl w:ilvl="5">
      <w:start w:val="0"/>
      <w:numFmt w:val="bullet"/>
      <w:lvlText w:val="•"/>
      <w:lvlJc w:val="left"/>
      <w:pPr>
        <w:ind w:left="5303" w:hanging="277"/>
      </w:pPr>
      <w:rPr>
        <w:rFonts w:hint="default"/>
        <w:lang w:val="hr-HR" w:eastAsia="hr-HR" w:bidi="hr-HR"/>
      </w:rPr>
    </w:lvl>
    <w:lvl w:ilvl="6">
      <w:start w:val="0"/>
      <w:numFmt w:val="bullet"/>
      <w:lvlText w:val="•"/>
      <w:lvlJc w:val="left"/>
      <w:pPr>
        <w:ind w:left="6263" w:hanging="277"/>
      </w:pPr>
      <w:rPr>
        <w:rFonts w:hint="default"/>
        <w:lang w:val="hr-HR" w:eastAsia="hr-HR" w:bidi="hr-HR"/>
      </w:rPr>
    </w:lvl>
    <w:lvl w:ilvl="7">
      <w:start w:val="0"/>
      <w:numFmt w:val="bullet"/>
      <w:lvlText w:val="•"/>
      <w:lvlJc w:val="left"/>
      <w:pPr>
        <w:ind w:left="7224" w:hanging="277"/>
      </w:pPr>
      <w:rPr>
        <w:rFonts w:hint="default"/>
        <w:lang w:val="hr-HR" w:eastAsia="hr-HR" w:bidi="hr-HR"/>
      </w:rPr>
    </w:lvl>
    <w:lvl w:ilvl="8">
      <w:start w:val="0"/>
      <w:numFmt w:val="bullet"/>
      <w:lvlText w:val="•"/>
      <w:lvlJc w:val="left"/>
      <w:pPr>
        <w:ind w:left="8185" w:hanging="277"/>
      </w:pPr>
      <w:rPr>
        <w:rFonts w:hint="default"/>
        <w:lang w:val="hr-HR" w:eastAsia="hr-HR" w:bidi="hr-HR"/>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hr-HR" w:bidi="hr-HR"/>
    </w:rPr>
  </w:style>
  <w:style w:styleId="BodyText" w:type="paragraph">
    <w:name w:val="Body Text"/>
    <w:basedOn w:val="Normal"/>
    <w:uiPriority w:val="1"/>
    <w:qFormat/>
    <w:pPr/>
    <w:rPr>
      <w:rFonts w:ascii="Times New Roman" w:hAnsi="Times New Roman" w:eastAsia="Times New Roman" w:cs="Times New Roman"/>
      <w:sz w:val="22"/>
      <w:szCs w:val="22"/>
      <w:lang w:val="hr-HR" w:eastAsia="hr-HR" w:bidi="hr-HR"/>
    </w:rPr>
  </w:style>
  <w:style w:styleId="Heading1" w:type="paragraph">
    <w:name w:val="Heading 1"/>
    <w:basedOn w:val="Normal"/>
    <w:uiPriority w:val="1"/>
    <w:qFormat/>
    <w:pPr>
      <w:ind w:left="533"/>
      <w:outlineLvl w:val="1"/>
    </w:pPr>
    <w:rPr>
      <w:rFonts w:ascii="Times New Roman" w:hAnsi="Times New Roman" w:eastAsia="Times New Roman" w:cs="Times New Roman"/>
      <w:b/>
      <w:bCs/>
      <w:sz w:val="24"/>
      <w:szCs w:val="24"/>
      <w:lang w:val="hr-HR" w:eastAsia="hr-HR" w:bidi="hr-HR"/>
    </w:rPr>
  </w:style>
  <w:style w:styleId="Heading2" w:type="paragraph">
    <w:name w:val="Heading 2"/>
    <w:basedOn w:val="Normal"/>
    <w:uiPriority w:val="1"/>
    <w:qFormat/>
    <w:pPr>
      <w:ind w:left="619"/>
      <w:outlineLvl w:val="2"/>
    </w:pPr>
    <w:rPr>
      <w:rFonts w:ascii="Times New Roman" w:hAnsi="Times New Roman" w:eastAsia="Times New Roman" w:cs="Times New Roman"/>
      <w:b/>
      <w:bCs/>
      <w:sz w:val="22"/>
      <w:szCs w:val="22"/>
      <w:u w:val="single" w:color="000000"/>
      <w:lang w:val="hr-HR" w:eastAsia="hr-HR" w:bidi="hr-HR"/>
    </w:rPr>
  </w:style>
  <w:style w:styleId="ListParagraph" w:type="paragraph">
    <w:name w:val="List Paragraph"/>
    <w:basedOn w:val="Normal"/>
    <w:uiPriority w:val="1"/>
    <w:qFormat/>
    <w:pPr>
      <w:ind w:left="619" w:hanging="388"/>
    </w:pPr>
    <w:rPr>
      <w:rFonts w:ascii="Times New Roman" w:hAnsi="Times New Roman" w:eastAsia="Times New Roman" w:cs="Times New Roman"/>
      <w:lang w:val="hr-HR" w:eastAsia="hr-HR" w:bidi="hr-HR"/>
    </w:rPr>
  </w:style>
  <w:style w:styleId="TableParagraph" w:type="paragraph">
    <w:name w:val="Table Paragraph"/>
    <w:basedOn w:val="Normal"/>
    <w:uiPriority w:val="1"/>
    <w:qFormat/>
    <w:pPr/>
    <w:rPr>
      <w:rFonts w:ascii="Times New Roman" w:hAnsi="Times New Roman" w:eastAsia="Times New Roman" w:cs="Times New Roman"/>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info@korcula.hr" TargetMode="External"/><Relationship Id="rId9" Type="http://schemas.openxmlformats.org/officeDocument/2006/relationships/hyperlink" Target="http://www.korcula.hr/" TargetMode="External"/><Relationship Id="rId10" Type="http://schemas.openxmlformats.org/officeDocument/2006/relationships/hyperlink" Target="mailto:srdjan.mrse@korcula.hr" TargetMode="External"/><Relationship Id="rId11" Type="http://schemas.openxmlformats.org/officeDocument/2006/relationships/hyperlink" Target="mailto:ivan.blitvic@korcula.hr" TargetMode="External"/><Relationship Id="rId12" Type="http://schemas.openxmlformats.org/officeDocument/2006/relationships/hyperlink" Target="mailto:marko.trojan@korcula.hr"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 Pećar</dc:creator>
  <dc:title>Investitor:</dc:title>
  <dcterms:created xsi:type="dcterms:W3CDTF">2019-12-20T09:05:28Z</dcterms:created>
  <dcterms:modified xsi:type="dcterms:W3CDTF">2019-12-20T09:05:28Z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2019-12-20T00:00:00Z</vt:filetime>
  </property>
</Properties>
</file>