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ADF9" w14:textId="77777777" w:rsidR="00ED00EF" w:rsidRPr="00996D3B" w:rsidRDefault="00ED00EF" w:rsidP="00ED00EF">
      <w:pPr>
        <w:rPr>
          <w:rFonts w:ascii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ED00EF" w:rsidRPr="00996D3B" w14:paraId="1BD95E60" w14:textId="77777777" w:rsidTr="00704DB3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BF1FE33" w14:textId="77777777" w:rsidR="00ED00EF" w:rsidRPr="00996D3B" w:rsidRDefault="00ED00EF" w:rsidP="007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>IZVJEŠĆE O SAVJETOVANJU S JAVNOŠĆU</w:t>
            </w:r>
          </w:p>
          <w:p w14:paraId="6DB1D513" w14:textId="77777777" w:rsidR="00ED00EF" w:rsidRPr="00996D3B" w:rsidRDefault="00ED00EF" w:rsidP="007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U POSTUPKU DONOŠENJA </w:t>
            </w:r>
          </w:p>
          <w:p w14:paraId="5A481EFB" w14:textId="77777777" w:rsidR="00ED00EF" w:rsidRPr="00996D3B" w:rsidRDefault="00ED00EF" w:rsidP="00704DB3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ED00EF" w:rsidRPr="00996D3B" w14:paraId="0B7579A4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063E85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399769D" w14:textId="4904B231" w:rsidR="00ED00EF" w:rsidRPr="00996D3B" w:rsidRDefault="00ED00EF" w:rsidP="00704DB3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96D3B">
              <w:rPr>
                <w:rFonts w:ascii="Times New Roman" w:hAnsi="Times New Roman" w:cs="Times New Roman"/>
                <w:b w:val="0"/>
                <w:sz w:val="22"/>
                <w:szCs w:val="22"/>
              </w:rPr>
              <w:t>Program mjera poticanja razvoja poduzetništva Grada Korčule u 202</w:t>
            </w:r>
            <w:r w:rsidR="0063441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996D3B">
              <w:rPr>
                <w:rFonts w:ascii="Times New Roman" w:hAnsi="Times New Roman" w:cs="Times New Roman"/>
                <w:b w:val="0"/>
                <w:sz w:val="22"/>
                <w:szCs w:val="22"/>
              </w:rPr>
              <w:t>. godini.</w:t>
            </w:r>
          </w:p>
          <w:p w14:paraId="61686071" w14:textId="77777777" w:rsidR="00ED00EF" w:rsidRPr="00996D3B" w:rsidRDefault="00ED00EF" w:rsidP="00704DB3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C48AF2E" w14:textId="77777777" w:rsidR="00ED00EF" w:rsidRPr="00996D3B" w:rsidRDefault="00ED00EF" w:rsidP="00704DB3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00EF" w:rsidRPr="00996D3B" w14:paraId="4B6D6B9D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C83ADB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86B8D5" w14:textId="77777777" w:rsidR="00ED00EF" w:rsidRPr="00996D3B" w:rsidRDefault="00ED00EF" w:rsidP="00704DB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6D3B">
              <w:rPr>
                <w:rFonts w:ascii="Times New Roman" w:hAnsi="Times New Roman" w:cs="Times New Roman"/>
                <w:bCs/>
              </w:rPr>
              <w:t>Upravni odjel za upravljanje Gradskom imovinom, gospodarstvo i turizam</w:t>
            </w:r>
          </w:p>
        </w:tc>
      </w:tr>
      <w:tr w:rsidR="00ED00EF" w:rsidRPr="00996D3B" w14:paraId="21AD73AE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C654A1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6A98DB0" w14:textId="77777777" w:rsidR="00ED00EF" w:rsidRPr="00996D3B" w:rsidRDefault="00ED00EF" w:rsidP="00704DB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6D3B">
              <w:rPr>
                <w:rFonts w:ascii="Times New Roman" w:hAnsi="Times New Roman" w:cs="Times New Roman"/>
                <w:bCs/>
              </w:rPr>
              <w:t>Aktivno učešće zainteresiranih u kreiranju akta.</w:t>
            </w:r>
          </w:p>
        </w:tc>
      </w:tr>
      <w:tr w:rsidR="00ED00EF" w:rsidRPr="00996D3B" w14:paraId="0E4D4F68" w14:textId="77777777" w:rsidTr="00704DB3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3B8C6A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Objava dokumenata za savjetovanje </w:t>
            </w:r>
          </w:p>
          <w:p w14:paraId="05868CD0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D4B3EC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C072C98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467E1C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996D3B">
              <w:rPr>
                <w:rFonts w:ascii="Times New Roman" w:hAnsi="Times New Roman" w:cs="Times New Roman"/>
                <w:b/>
                <w:bCs/>
              </w:rPr>
              <w:t xml:space="preserve">azdoblje provedbe savjetovanja </w:t>
            </w:r>
          </w:p>
          <w:p w14:paraId="5D60EF88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AD21BCE" w14:textId="5E625CF8" w:rsidR="00ED00EF" w:rsidRPr="00996D3B" w:rsidRDefault="00ED00EF" w:rsidP="00704DB3">
            <w:pPr>
              <w:pStyle w:val="BodyText"/>
              <w:spacing w:before="5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96D3B">
              <w:rPr>
                <w:rFonts w:ascii="Times New Roman" w:hAnsi="Times New Roman" w:cs="Times New Roman"/>
                <w:b w:val="0"/>
                <w:sz w:val="22"/>
                <w:szCs w:val="22"/>
              </w:rPr>
              <w:t>Nacrt prijedloga   Programa  mjera poticanja razvoja poduzetništva Grada Korčule u 202</w:t>
            </w:r>
            <w:r w:rsidR="0063441E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  <w:r w:rsidRPr="00996D3B">
              <w:rPr>
                <w:rFonts w:ascii="Times New Roman" w:hAnsi="Times New Roman" w:cs="Times New Roman"/>
                <w:b w:val="0"/>
                <w:sz w:val="22"/>
                <w:szCs w:val="22"/>
              </w:rPr>
              <w:t>. godini.</w:t>
            </w:r>
          </w:p>
          <w:p w14:paraId="1981A127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996D3B">
              <w:rPr>
                <w:rFonts w:ascii="Times New Roman" w:hAnsi="Times New Roman" w:cs="Times New Roman"/>
                <w:bCs/>
              </w:rPr>
              <w:t>objavljen je na internetskoj stranici Grada Korčule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D101DA0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996D3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D00EF" w:rsidRPr="00996D3B" w14:paraId="008C4F91" w14:textId="77777777" w:rsidTr="00704DB3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6EBF8CF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B50798" w14:textId="4801C960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996D3B">
              <w:rPr>
                <w:rFonts w:ascii="Times New Roman" w:hAnsi="Times New Roman" w:cs="Times New Roman"/>
                <w:bCs/>
              </w:rPr>
              <w:t xml:space="preserve">Savjetovanje s javnošću je trajalo od </w:t>
            </w:r>
            <w:r w:rsidR="0063441E">
              <w:rPr>
                <w:rFonts w:ascii="Times New Roman" w:hAnsi="Times New Roman" w:cs="Times New Roman"/>
                <w:bCs/>
              </w:rPr>
              <w:t>29. ožujka</w:t>
            </w:r>
            <w:r w:rsidRPr="00996D3B">
              <w:rPr>
                <w:rFonts w:ascii="Times New Roman" w:hAnsi="Times New Roman" w:cs="Times New Roman"/>
                <w:bCs/>
              </w:rPr>
              <w:t xml:space="preserve"> 202</w:t>
            </w:r>
            <w:r w:rsidR="0063441E">
              <w:rPr>
                <w:rFonts w:ascii="Times New Roman" w:hAnsi="Times New Roman" w:cs="Times New Roman"/>
                <w:bCs/>
              </w:rPr>
              <w:t xml:space="preserve">4 – 29. travnja </w:t>
            </w:r>
            <w:r w:rsidRPr="00996D3B">
              <w:rPr>
                <w:rFonts w:ascii="Times New Roman" w:hAnsi="Times New Roman" w:cs="Times New Roman"/>
                <w:bCs/>
              </w:rPr>
              <w:t xml:space="preserve"> 202</w:t>
            </w:r>
            <w:r w:rsidR="0063441E">
              <w:rPr>
                <w:rFonts w:ascii="Times New Roman" w:hAnsi="Times New Roman" w:cs="Times New Roman"/>
                <w:bCs/>
              </w:rPr>
              <w:t>4.</w:t>
            </w:r>
          </w:p>
          <w:p w14:paraId="6CF14FB9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00EF" w:rsidRPr="00996D3B" w14:paraId="3AF0A2DF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D51BC2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96B028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Predstavnici zainteresirane javnosti nisu imali komentare ni prijedloge.</w:t>
            </w:r>
          </w:p>
        </w:tc>
      </w:tr>
      <w:tr w:rsidR="00ED00EF" w:rsidRPr="00996D3B" w14:paraId="0104200A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CA506E9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206FC27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</w:t>
            </w:r>
          </w:p>
        </w:tc>
      </w:tr>
      <w:tr w:rsidR="00ED00EF" w:rsidRPr="00996D3B" w14:paraId="416674D8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64DD822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69422E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</w:t>
            </w:r>
          </w:p>
          <w:p w14:paraId="381CBC09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00EF" w:rsidRPr="00996D3B" w14:paraId="00B8AB5F" w14:textId="77777777" w:rsidTr="00704DB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9D5891" w14:textId="77777777" w:rsidR="00ED00EF" w:rsidRPr="00996D3B" w:rsidRDefault="00ED00EF" w:rsidP="00704DB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6D3B">
              <w:rPr>
                <w:rFonts w:ascii="Times New Roman" w:hAnsi="Times New Roman" w:cs="Times New Roman"/>
                <w:b/>
                <w:bCs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95B5AD7" w14:textId="77777777" w:rsidR="00ED00EF" w:rsidRPr="00996D3B" w:rsidRDefault="00ED00EF" w:rsidP="00704DB3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6D3B">
              <w:rPr>
                <w:rFonts w:ascii="Times New Roman" w:hAnsi="Times New Roman" w:cs="Times New Roman"/>
                <w:bCs/>
              </w:rPr>
              <w:t>Troškovi javnog savjetovanja nisu iziskivali dodatne financijske troškove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47931701" w14:textId="77777777" w:rsidR="00ED00EF" w:rsidRPr="00996D3B" w:rsidRDefault="00ED00EF" w:rsidP="00ED00EF">
      <w:pPr>
        <w:rPr>
          <w:rFonts w:ascii="Times New Roman" w:eastAsia="Calibri" w:hAnsi="Times New Roman" w:cs="Times New Roman"/>
          <w:lang w:eastAsia="en-US"/>
        </w:rPr>
      </w:pPr>
      <w:bookmarkStart w:id="0" w:name="_Toc468978618"/>
    </w:p>
    <w:p w14:paraId="70E663BE" w14:textId="58A2CEB0" w:rsidR="00ED00EF" w:rsidRPr="00996D3B" w:rsidRDefault="00ED00EF" w:rsidP="00ED00EF">
      <w:pPr>
        <w:spacing w:after="0" w:line="240" w:lineRule="auto"/>
        <w:rPr>
          <w:rFonts w:ascii="Times New Roman" w:hAnsi="Times New Roman" w:cs="Times New Roman"/>
        </w:rPr>
      </w:pPr>
      <w:r w:rsidRPr="00996D3B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013-03/2</w:t>
      </w:r>
      <w:r w:rsidR="0063441E">
        <w:rPr>
          <w:rFonts w:ascii="Times New Roman" w:hAnsi="Times New Roman" w:cs="Times New Roman"/>
        </w:rPr>
        <w:t>4-01/01</w:t>
      </w:r>
    </w:p>
    <w:p w14:paraId="518D6848" w14:textId="32A7DB3E" w:rsidR="00ED00EF" w:rsidRPr="00996D3B" w:rsidRDefault="00ED00EF" w:rsidP="00ED00EF">
      <w:pPr>
        <w:spacing w:after="0" w:line="240" w:lineRule="auto"/>
        <w:rPr>
          <w:rFonts w:ascii="Times New Roman" w:hAnsi="Times New Roman" w:cs="Times New Roman"/>
        </w:rPr>
      </w:pPr>
      <w:r w:rsidRPr="00996D3B">
        <w:rPr>
          <w:rFonts w:ascii="Times New Roman" w:hAnsi="Times New Roman" w:cs="Times New Roman"/>
        </w:rPr>
        <w:t xml:space="preserve">URBROJ:  </w:t>
      </w:r>
      <w:r>
        <w:rPr>
          <w:rFonts w:ascii="Times New Roman" w:hAnsi="Times New Roman" w:cs="Times New Roman"/>
        </w:rPr>
        <w:t>2117-9-05/1</w:t>
      </w:r>
      <w:r w:rsidR="0063441E">
        <w:rPr>
          <w:rFonts w:ascii="Times New Roman" w:hAnsi="Times New Roman" w:cs="Times New Roman"/>
        </w:rPr>
        <w:t>1-24-02</w:t>
      </w:r>
    </w:p>
    <w:p w14:paraId="38E68087" w14:textId="34288CA7" w:rsidR="00ED00EF" w:rsidRDefault="00ED00EF" w:rsidP="00ED00EF">
      <w:pPr>
        <w:rPr>
          <w:rFonts w:ascii="Times New Roman" w:hAnsi="Times New Roman" w:cs="Times New Roman"/>
        </w:rPr>
      </w:pPr>
      <w:r w:rsidRPr="00996D3B">
        <w:rPr>
          <w:rFonts w:ascii="Times New Roman" w:hAnsi="Times New Roman" w:cs="Times New Roman"/>
        </w:rPr>
        <w:t xml:space="preserve">Korčula, </w:t>
      </w:r>
      <w:r w:rsidR="0063441E">
        <w:rPr>
          <w:rFonts w:ascii="Times New Roman" w:hAnsi="Times New Roman" w:cs="Times New Roman"/>
        </w:rPr>
        <w:t>08.05.2024.</w:t>
      </w:r>
      <w:r w:rsidRPr="00996D3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63441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Izvješće izradila</w:t>
      </w:r>
    </w:p>
    <w:p w14:paraId="7DDD83DF" w14:textId="7861E2F6" w:rsidR="00ED00EF" w:rsidRPr="00996D3B" w:rsidRDefault="00ED00EF" w:rsidP="00ED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D2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Željka Marunović, dipl.iur.</w:t>
      </w:r>
      <w:r w:rsidRPr="00996D3B">
        <w:rPr>
          <w:rFonts w:ascii="Times New Roman" w:hAnsi="Times New Roman" w:cs="Times New Roman"/>
        </w:rPr>
        <w:t xml:space="preserve">                                 </w:t>
      </w:r>
    </w:p>
    <w:bookmarkEnd w:id="0"/>
    <w:p w14:paraId="428BABDA" w14:textId="77777777" w:rsidR="00AF5F7D" w:rsidRDefault="00AF5F7D"/>
    <w:sectPr w:rsidR="00AF5F7D" w:rsidSect="0025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EF"/>
    <w:rsid w:val="000F2A8B"/>
    <w:rsid w:val="001D6FF7"/>
    <w:rsid w:val="00256D1A"/>
    <w:rsid w:val="0063441E"/>
    <w:rsid w:val="00711B09"/>
    <w:rsid w:val="007D2A1C"/>
    <w:rsid w:val="00AF5F7D"/>
    <w:rsid w:val="00B719D3"/>
    <w:rsid w:val="00E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474"/>
  <w15:chartTrackingRefBased/>
  <w15:docId w15:val="{0249F61B-591E-4B31-8007-8B4345CA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EF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00EF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D00EF"/>
    <w:rPr>
      <w:rFonts w:ascii="Arial" w:eastAsia="Times New Roman" w:hAnsi="Arial" w:cs="Arial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2024-05-10T06:12:00Z</dcterms:created>
  <dcterms:modified xsi:type="dcterms:W3CDTF">2024-05-10T06:12:00Z</dcterms:modified>
</cp:coreProperties>
</file>