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C9A" w:rsidRDefault="00AE5FE3">
      <w:pPr>
        <w:jc w:val="right"/>
        <w:rPr>
          <w:rFonts w:hint="eastAsia"/>
        </w:rPr>
      </w:pPr>
      <w:r>
        <w:rPr>
          <w:noProof/>
          <w:lang w:val="hr-HR" w:eastAsia="hr-HR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260350</wp:posOffset>
            </wp:positionH>
            <wp:positionV relativeFrom="page">
              <wp:posOffset>131445</wp:posOffset>
            </wp:positionV>
            <wp:extent cx="2000885" cy="553085"/>
            <wp:effectExtent l="0" t="0" r="0" b="0"/>
            <wp:wrapSquare wrapText="largest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hr-HR" w:eastAsia="hr-HR" w:bidi="ar-SA"/>
        </w:rPr>
        <w:drawing>
          <wp:anchor distT="0" distB="101600" distL="0" distR="0" simplePos="0" relativeHeight="3" behindDoc="0" locked="0" layoutInCell="1" allowOverlap="1">
            <wp:simplePos x="0" y="0"/>
            <wp:positionH relativeFrom="page">
              <wp:posOffset>2307590</wp:posOffset>
            </wp:positionH>
            <wp:positionV relativeFrom="page">
              <wp:posOffset>114300</wp:posOffset>
            </wp:positionV>
            <wp:extent cx="1082675" cy="59372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hr-HR" w:eastAsia="hr-HR" w:bidi="ar-SA"/>
        </w:rPr>
        <w:drawing>
          <wp:anchor distT="0" distB="101600" distL="0" distR="0" simplePos="0" relativeHeight="4" behindDoc="0" locked="0" layoutInCell="1" allowOverlap="1">
            <wp:simplePos x="0" y="0"/>
            <wp:positionH relativeFrom="page">
              <wp:posOffset>3472815</wp:posOffset>
            </wp:positionH>
            <wp:positionV relativeFrom="page">
              <wp:posOffset>53340</wp:posOffset>
            </wp:positionV>
            <wp:extent cx="754380" cy="742315"/>
            <wp:effectExtent l="0" t="0" r="0" b="0"/>
            <wp:wrapSquare wrapText="largest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hr-HR" w:eastAsia="hr-HR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4345940</wp:posOffset>
            </wp:positionH>
            <wp:positionV relativeFrom="page">
              <wp:posOffset>104140</wp:posOffset>
            </wp:positionV>
            <wp:extent cx="617220" cy="712470"/>
            <wp:effectExtent l="0" t="0" r="0" b="0"/>
            <wp:wrapSquare wrapText="largest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hr-HR" w:eastAsia="hr-HR"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5085715</wp:posOffset>
            </wp:positionH>
            <wp:positionV relativeFrom="page">
              <wp:posOffset>270510</wp:posOffset>
            </wp:positionV>
            <wp:extent cx="1057910" cy="413385"/>
            <wp:effectExtent l="0" t="0" r="0" b="0"/>
            <wp:wrapSquare wrapText="largest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hr-HR" w:eastAsia="hr-HR"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6259195</wp:posOffset>
            </wp:positionH>
            <wp:positionV relativeFrom="page">
              <wp:posOffset>142240</wp:posOffset>
            </wp:positionV>
            <wp:extent cx="760730" cy="616585"/>
            <wp:effectExtent l="0" t="0" r="0" b="0"/>
            <wp:wrapSquare wrapText="largest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      </w:t>
      </w:r>
    </w:p>
    <w:p w:rsidR="00552C9A" w:rsidRDefault="00AE5FE3">
      <w:pPr>
        <w:widowControl/>
        <w:tabs>
          <w:tab w:val="left" w:pos="5213"/>
        </w:tabs>
        <w:jc w:val="center"/>
        <w:rPr>
          <w:rFonts w:hint="eastAsia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ab/>
      </w:r>
      <w:r>
        <w:rPr>
          <w:rFonts w:ascii="Calibri" w:hAnsi="Calibri"/>
          <w:b/>
          <w:bCs/>
          <w:color w:val="000000"/>
          <w:sz w:val="22"/>
          <w:szCs w:val="22"/>
        </w:rPr>
        <w:tab/>
      </w:r>
      <w:r>
        <w:rPr>
          <w:rFonts w:ascii="Calibri" w:hAnsi="Calibri"/>
          <w:b/>
          <w:bCs/>
          <w:color w:val="000000"/>
          <w:sz w:val="22"/>
          <w:szCs w:val="22"/>
        </w:rPr>
        <w:tab/>
        <w:t xml:space="preserve">Obrazac -  "ZNS sajmovi GKPP" </w:t>
      </w:r>
    </w:p>
    <w:p w:rsidR="00552C9A" w:rsidRPr="00A43C3E" w:rsidRDefault="005D7715" w:rsidP="005D7715">
      <w:pPr>
        <w:widowControl/>
        <w:tabs>
          <w:tab w:val="left" w:pos="5213"/>
        </w:tabs>
        <w:jc w:val="right"/>
        <w:rPr>
          <w:rFonts w:ascii="Times New Roman" w:hAnsi="Times New Roman" w:cs="Times New Roman"/>
          <w:b/>
          <w:color w:val="000000"/>
        </w:rPr>
      </w:pPr>
      <w:r w:rsidRPr="00A43C3E">
        <w:rPr>
          <w:rFonts w:ascii="Times New Roman" w:hAnsi="Times New Roman" w:cs="Times New Roman"/>
          <w:b/>
          <w:color w:val="000000"/>
        </w:rPr>
        <w:t xml:space="preserve">Obrazac – </w:t>
      </w:r>
      <w:r w:rsidR="00BD634E">
        <w:rPr>
          <w:rFonts w:ascii="Times New Roman" w:hAnsi="Times New Roman" w:cs="Times New Roman"/>
          <w:b/>
          <w:color w:val="000000"/>
        </w:rPr>
        <w:t>„</w:t>
      </w:r>
      <w:r w:rsidRPr="00A43C3E">
        <w:rPr>
          <w:rFonts w:ascii="Times New Roman" w:hAnsi="Times New Roman" w:cs="Times New Roman"/>
          <w:b/>
          <w:color w:val="000000"/>
        </w:rPr>
        <w:t>ZNS sajmovi GKPP</w:t>
      </w:r>
      <w:r w:rsidR="00BD634E">
        <w:rPr>
          <w:rFonts w:ascii="Times New Roman" w:hAnsi="Times New Roman" w:cs="Times New Roman"/>
          <w:b/>
          <w:color w:val="000000"/>
        </w:rPr>
        <w:t>“</w:t>
      </w:r>
    </w:p>
    <w:p w:rsidR="00552C9A" w:rsidRDefault="00AE5FE3" w:rsidP="00BD634E">
      <w:pPr>
        <w:widowControl/>
        <w:tabs>
          <w:tab w:val="left" w:pos="5213"/>
        </w:tabs>
        <w:jc w:val="center"/>
        <w:rPr>
          <w:rFonts w:ascii="Times New Roman" w:hAnsi="Times New Roman" w:cs="Times New Roman"/>
          <w:color w:val="000000"/>
        </w:rPr>
      </w:pPr>
      <w:r w:rsidRPr="00A43C3E">
        <w:rPr>
          <w:rFonts w:ascii="Times New Roman" w:hAnsi="Times New Roman" w:cs="Times New Roman"/>
          <w:color w:val="000000"/>
        </w:rPr>
        <w:t xml:space="preserve">Temeljem Ugovora </w:t>
      </w:r>
      <w:r w:rsidR="00BD634E" w:rsidRPr="00BD634E">
        <w:rPr>
          <w:rFonts w:ascii="Times New Roman" w:hAnsi="Times New Roman" w:cs="Times New Roman"/>
          <w:color w:val="000000"/>
        </w:rPr>
        <w:t xml:space="preserve">o sufinanciranju </w:t>
      </w:r>
      <w:r w:rsidR="003B1DBF">
        <w:rPr>
          <w:rFonts w:ascii="Times New Roman" w:hAnsi="Times New Roman" w:cs="Times New Roman"/>
          <w:color w:val="000000"/>
        </w:rPr>
        <w:t>troškova</w:t>
      </w:r>
      <w:r w:rsidR="00BD634E" w:rsidRPr="00BD634E">
        <w:rPr>
          <w:rFonts w:ascii="Times New Roman" w:hAnsi="Times New Roman" w:cs="Times New Roman"/>
          <w:color w:val="000000"/>
        </w:rPr>
        <w:t xml:space="preserve"> sud</w:t>
      </w:r>
      <w:r w:rsidR="006B6098">
        <w:rPr>
          <w:rFonts w:ascii="Times New Roman" w:hAnsi="Times New Roman" w:cs="Times New Roman"/>
          <w:color w:val="000000"/>
        </w:rPr>
        <w:t>jelovanja poduzetnika na domaćim</w:t>
      </w:r>
      <w:r w:rsidR="00BD634E" w:rsidRPr="00BD634E">
        <w:rPr>
          <w:rFonts w:ascii="Times New Roman" w:hAnsi="Times New Roman" w:cs="Times New Roman"/>
          <w:color w:val="000000"/>
        </w:rPr>
        <w:t xml:space="preserve"> i inozemnim sajmovima.</w:t>
      </w:r>
      <w:r w:rsidRPr="00A43C3E">
        <w:rPr>
          <w:rStyle w:val="FootnoteAnchor"/>
          <w:rFonts w:ascii="Times New Roman" w:hAnsi="Times New Roman" w:cs="Times New Roman"/>
          <w:color w:val="000000"/>
        </w:rPr>
        <w:footnoteReference w:id="1"/>
      </w:r>
      <w:r w:rsidRPr="00A43C3E">
        <w:rPr>
          <w:rFonts w:ascii="Times New Roman" w:hAnsi="Times New Roman" w:cs="Times New Roman"/>
          <w:color w:val="000000"/>
        </w:rPr>
        <w:t xml:space="preserve"> </w:t>
      </w:r>
      <w:r w:rsidR="003B1DBF">
        <w:rPr>
          <w:rFonts w:ascii="Times New Roman" w:hAnsi="Times New Roman" w:cs="Times New Roman"/>
          <w:color w:val="000000"/>
        </w:rPr>
        <w:t>p</w:t>
      </w:r>
      <w:bookmarkStart w:id="0" w:name="_GoBack"/>
      <w:bookmarkEnd w:id="0"/>
      <w:r w:rsidRPr="00A43C3E">
        <w:rPr>
          <w:rFonts w:ascii="Times New Roman" w:hAnsi="Times New Roman" w:cs="Times New Roman"/>
          <w:color w:val="000000"/>
        </w:rPr>
        <w:t>redajem</w:t>
      </w:r>
    </w:p>
    <w:p w:rsidR="00710A3B" w:rsidRPr="00BD634E" w:rsidRDefault="00710A3B" w:rsidP="00BD634E">
      <w:pPr>
        <w:widowControl/>
        <w:tabs>
          <w:tab w:val="left" w:pos="5213"/>
        </w:tabs>
        <w:jc w:val="center"/>
        <w:rPr>
          <w:rFonts w:ascii="Times New Roman" w:hAnsi="Times New Roman" w:cs="Times New Roman"/>
        </w:rPr>
      </w:pPr>
    </w:p>
    <w:p w:rsidR="00552C9A" w:rsidRPr="00A43C3E" w:rsidRDefault="00AE5FE3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  <w:r w:rsidRPr="00A43C3E">
        <w:rPr>
          <w:rFonts w:ascii="Times New Roman" w:hAnsi="Times New Roman" w:cs="Times New Roman"/>
          <w:b/>
          <w:bCs/>
          <w:color w:val="000000"/>
        </w:rPr>
        <w:t>ZAHTJEV ZA NADOKNADOM SREDSTAVA</w:t>
      </w:r>
    </w:p>
    <w:p w:rsidR="00552C9A" w:rsidRPr="00A43C3E" w:rsidRDefault="00552C9A">
      <w:pPr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638" w:type="dxa"/>
        <w:tblInd w:w="45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9"/>
        <w:gridCol w:w="3737"/>
        <w:gridCol w:w="5502"/>
      </w:tblGrid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Naziv poduzetnika(naziv tvrtke, obrta ili OPG-a)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Adresa  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OIB  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Odgovorna osoba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Adresa e-pošte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Telefon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056C32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Poslovna banka</w:t>
            </w:r>
            <w:r w:rsidR="00AE5FE3" w:rsidRPr="00A43C3E">
              <w:rPr>
                <w:rFonts w:ascii="Times New Roman" w:hAnsi="Times New Roman" w:cs="Times New Roman"/>
                <w:sz w:val="18"/>
                <w:szCs w:val="18"/>
              </w:rPr>
              <w:t xml:space="preserve"> 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IBAN  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Identifikator ugovora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KLASA:                                                 URBROJ:</w:t>
            </w: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Naziv i vrijeme sudjelovanja na sajmu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Ostvareni rezultati na sajmu</w:t>
            </w:r>
            <w:r w:rsidRPr="00A43C3E">
              <w:rPr>
                <w:rStyle w:val="FootnoteAnchor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 xml:space="preserve">Trošak kotizacije </w:t>
            </w:r>
            <w:r w:rsidR="006B6098">
              <w:rPr>
                <w:rFonts w:ascii="Times New Roman" w:hAnsi="Times New Roman" w:cs="Times New Roman"/>
                <w:sz w:val="18"/>
                <w:szCs w:val="18"/>
              </w:rPr>
              <w:t xml:space="preserve">i najma štanda </w:t>
            </w: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Trošak smještaja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Trošak prijevoza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Trošak dnevnica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 xml:space="preserve">Ukupno nastali prihvatljivi troškovi </w:t>
            </w:r>
            <w:r w:rsidRPr="00A43C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(12+13+14+15)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C9A" w:rsidRPr="00A43C3E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AE5FE3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A43C3E">
              <w:rPr>
                <w:rFonts w:ascii="Times New Roman" w:hAnsi="Times New Roman" w:cs="Times New Roman"/>
                <w:sz w:val="18"/>
                <w:szCs w:val="18"/>
              </w:rPr>
              <w:t xml:space="preserve">Ukupan iznos zahtjeva za nadoknadom prihvatljivih troškova (16x60%; maksimalno do iznosa definiranog ugovorom) </w:t>
            </w:r>
            <w:r w:rsidRPr="00A43C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552C9A" w:rsidRPr="00A43C3E" w:rsidRDefault="00552C9A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52C9A" w:rsidRPr="00A43C3E" w:rsidRDefault="00552C9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552C9A" w:rsidRPr="00A43C3E" w:rsidRDefault="00710A3B" w:rsidP="00710A3B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</w:t>
      </w:r>
      <w:r w:rsidR="00AE5FE3" w:rsidRPr="00A43C3E">
        <w:rPr>
          <w:rFonts w:ascii="Times New Roman" w:hAnsi="Times New Roman" w:cs="Times New Roman"/>
          <w:color w:val="000000"/>
        </w:rPr>
        <w:t>z zahtjev za nadoknadom sredstava prilažem dokaze nastank</w:t>
      </w:r>
      <w:r>
        <w:rPr>
          <w:rFonts w:ascii="Times New Roman" w:hAnsi="Times New Roman" w:cs="Times New Roman"/>
          <w:color w:val="000000"/>
        </w:rPr>
        <w:t xml:space="preserve">a i plaćanja nastalih troškova prema </w:t>
      </w:r>
      <w:r w:rsidRPr="00710A3B">
        <w:rPr>
          <w:rFonts w:ascii="Times New Roman" w:hAnsi="Times New Roman" w:cs="Times New Roman"/>
          <w:color w:val="000000"/>
        </w:rPr>
        <w:t xml:space="preserve">čl. 4. Ugovora o sufinanciranju </w:t>
      </w:r>
      <w:r w:rsidR="003B1DBF">
        <w:rPr>
          <w:rFonts w:ascii="Times New Roman" w:hAnsi="Times New Roman" w:cs="Times New Roman"/>
          <w:color w:val="000000"/>
        </w:rPr>
        <w:t>troškova</w:t>
      </w:r>
      <w:r w:rsidRPr="00710A3B">
        <w:rPr>
          <w:rFonts w:ascii="Times New Roman" w:hAnsi="Times New Roman" w:cs="Times New Roman"/>
          <w:color w:val="000000"/>
        </w:rPr>
        <w:t xml:space="preserve"> sudjelovanja pod</w:t>
      </w:r>
      <w:r>
        <w:rPr>
          <w:rFonts w:ascii="Times New Roman" w:hAnsi="Times New Roman" w:cs="Times New Roman"/>
          <w:color w:val="000000"/>
        </w:rPr>
        <w:t xml:space="preserve">uzetnika na domaćim i inozemnim </w:t>
      </w:r>
      <w:r w:rsidRPr="00710A3B">
        <w:rPr>
          <w:rFonts w:ascii="Times New Roman" w:hAnsi="Times New Roman" w:cs="Times New Roman"/>
          <w:color w:val="000000"/>
        </w:rPr>
        <w:t>sajmovima.</w:t>
      </w: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AE5FE3">
      <w:pPr>
        <w:rPr>
          <w:rFonts w:ascii="Times New Roman" w:hAnsi="Times New Roman" w:cs="Times New Roman"/>
        </w:rPr>
      </w:pPr>
      <w:r w:rsidRPr="00A43C3E">
        <w:rPr>
          <w:rFonts w:ascii="Times New Roman" w:hAnsi="Times New Roman" w:cs="Times New Roman"/>
          <w:color w:val="000000"/>
        </w:rPr>
        <w:t>Potpisom jamčim da su svi podatci navedeni u zahtjevu za nadoknadom sredstava i prilozima istiniti i da su troškovi nastali sa pozornosti dobrog gospodarstvenika.</w:t>
      </w: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552C9A">
      <w:pPr>
        <w:rPr>
          <w:rFonts w:ascii="Times New Roman" w:hAnsi="Times New Roman" w:cs="Times New Roman"/>
          <w:color w:val="000000"/>
        </w:rPr>
      </w:pPr>
    </w:p>
    <w:p w:rsidR="00552C9A" w:rsidRPr="00A43C3E" w:rsidRDefault="00AE5FE3">
      <w:pPr>
        <w:rPr>
          <w:rFonts w:ascii="Times New Roman" w:hAnsi="Times New Roman" w:cs="Times New Roman"/>
        </w:rPr>
      </w:pPr>
      <w:r w:rsidRPr="00A43C3E">
        <w:rPr>
          <w:rFonts w:ascii="Times New Roman" w:hAnsi="Times New Roman" w:cs="Times New Roman"/>
          <w:color w:val="000000"/>
        </w:rPr>
        <w:t xml:space="preserve">U </w:t>
      </w:r>
      <w:r w:rsidRPr="00A43C3E">
        <w:rPr>
          <w:rFonts w:ascii="Times New Roman" w:hAnsi="Times New Roman" w:cs="Times New Roman"/>
          <w:color w:val="000000"/>
          <w:highlight w:val="white"/>
        </w:rPr>
        <w:t xml:space="preserve"> </w:t>
      </w:r>
      <w:r w:rsidRPr="00A43C3E">
        <w:rPr>
          <w:rFonts w:ascii="Times New Roman" w:hAnsi="Times New Roman" w:cs="Times New Roman"/>
          <w:color w:val="000000"/>
          <w:highlight w:val="lightGray"/>
        </w:rPr>
        <w:t xml:space="preserve">                      </w:t>
      </w:r>
      <w:r w:rsidRPr="00A43C3E">
        <w:rPr>
          <w:rFonts w:ascii="Times New Roman" w:hAnsi="Times New Roman" w:cs="Times New Roman"/>
          <w:color w:val="000000"/>
        </w:rPr>
        <w:t xml:space="preserve">, dana </w:t>
      </w:r>
      <w:r w:rsidRPr="00A43C3E">
        <w:rPr>
          <w:rFonts w:ascii="Times New Roman" w:hAnsi="Times New Roman" w:cs="Times New Roman"/>
          <w:color w:val="000000"/>
          <w:highlight w:val="lightGray"/>
        </w:rPr>
        <w:t xml:space="preserve">                     </w:t>
      </w:r>
      <w:r w:rsidRPr="00A43C3E">
        <w:rPr>
          <w:rFonts w:ascii="Times New Roman" w:hAnsi="Times New Roman" w:cs="Times New Roman"/>
          <w:color w:val="000000"/>
          <w:highlight w:val="white"/>
        </w:rPr>
        <w:t xml:space="preserve"> </w:t>
      </w:r>
      <w:r w:rsidRPr="00A43C3E">
        <w:rPr>
          <w:rFonts w:ascii="Times New Roman" w:hAnsi="Times New Roman" w:cs="Times New Roman"/>
          <w:color w:val="000000"/>
        </w:rPr>
        <w:t xml:space="preserve">Potpis i pečat poduzetnika: </w:t>
      </w:r>
      <w:r w:rsidRPr="00A43C3E">
        <w:rPr>
          <w:rFonts w:ascii="Times New Roman" w:hAnsi="Times New Roman" w:cs="Times New Roman"/>
          <w:color w:val="000000"/>
          <w:highlight w:val="lightGray"/>
        </w:rPr>
        <w:t xml:space="preserve">                                                                           </w:t>
      </w:r>
    </w:p>
    <w:p w:rsidR="00552C9A" w:rsidRDefault="00552C9A">
      <w:pPr>
        <w:rPr>
          <w:rFonts w:hint="eastAsia"/>
        </w:rPr>
      </w:pPr>
    </w:p>
    <w:sectPr w:rsidR="00552C9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72" w:rsidRDefault="00B00472">
      <w:pPr>
        <w:rPr>
          <w:rFonts w:hint="eastAsia"/>
        </w:rPr>
      </w:pPr>
      <w:r>
        <w:separator/>
      </w:r>
    </w:p>
  </w:endnote>
  <w:endnote w:type="continuationSeparator" w:id="0">
    <w:p w:rsidR="00B00472" w:rsidRDefault="00B004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72" w:rsidRDefault="00B00472">
      <w:pPr>
        <w:rPr>
          <w:rFonts w:hint="eastAsia"/>
        </w:rPr>
      </w:pPr>
      <w:r>
        <w:separator/>
      </w:r>
    </w:p>
  </w:footnote>
  <w:footnote w:type="continuationSeparator" w:id="0">
    <w:p w:rsidR="00B00472" w:rsidRDefault="00B00472">
      <w:pPr>
        <w:rPr>
          <w:rFonts w:hint="eastAsia"/>
        </w:rPr>
      </w:pPr>
      <w:r>
        <w:continuationSeparator/>
      </w:r>
    </w:p>
  </w:footnote>
  <w:footnote w:id="1">
    <w:p w:rsidR="00552C9A" w:rsidRDefault="00AE5FE3">
      <w:pPr>
        <w:pStyle w:val="Footnote"/>
        <w:rPr>
          <w:rFonts w:hint="eastAsia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  <w:t xml:space="preserve">Sufinanciranje </w:t>
      </w:r>
      <w:r w:rsidR="00710A3B" w:rsidRPr="00710A3B">
        <w:rPr>
          <w:rFonts w:ascii="Calibri" w:hAnsi="Calibri"/>
          <w:sz w:val="16"/>
          <w:szCs w:val="16"/>
        </w:rPr>
        <w:t>tro</w:t>
      </w:r>
      <w:r w:rsidR="00710A3B" w:rsidRPr="00710A3B">
        <w:rPr>
          <w:rFonts w:ascii="Calibri" w:hAnsi="Calibri" w:hint="eastAsia"/>
          <w:sz w:val="16"/>
          <w:szCs w:val="16"/>
        </w:rPr>
        <w:t>š</w:t>
      </w:r>
      <w:r w:rsidR="00710A3B" w:rsidRPr="00710A3B">
        <w:rPr>
          <w:rFonts w:ascii="Calibri" w:hAnsi="Calibri"/>
          <w:sz w:val="16"/>
          <w:szCs w:val="16"/>
        </w:rPr>
        <w:t>kova sudjelovanja poduzetnika na domaćim i inozemnim sajmovima</w:t>
      </w:r>
      <w:r>
        <w:rPr>
          <w:rFonts w:ascii="Calibri" w:hAnsi="Calibri"/>
          <w:sz w:val="16"/>
          <w:szCs w:val="16"/>
        </w:rPr>
        <w:t xml:space="preserve"> financirala je Europska unija iz Europskog socijalnog fonda - Operativni program Razvoj ljudskih potencijala 2007.-2013. u sklopu projekta Grad Korčula prijatelj poduzetnika.</w:t>
      </w:r>
    </w:p>
  </w:footnote>
  <w:footnote w:id="2">
    <w:p w:rsidR="00552C9A" w:rsidRDefault="00AE5FE3">
      <w:pPr>
        <w:pStyle w:val="Footnote"/>
        <w:rPr>
          <w:rFonts w:hint="eastAsia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Navedite rezultate </w:t>
      </w:r>
      <w:r w:rsidR="00830AA6">
        <w:rPr>
          <w:rFonts w:ascii="Calibri" w:hAnsi="Calibri"/>
          <w:sz w:val="16"/>
          <w:szCs w:val="16"/>
        </w:rPr>
        <w:t>sudjelovanja</w:t>
      </w:r>
      <w:r>
        <w:rPr>
          <w:rFonts w:ascii="Calibri" w:hAnsi="Calibri"/>
          <w:sz w:val="16"/>
          <w:szCs w:val="16"/>
        </w:rPr>
        <w:t xml:space="preserve"> na sajmu </w:t>
      </w:r>
      <w:proofErr w:type="spellStart"/>
      <w:r>
        <w:rPr>
          <w:rFonts w:ascii="Calibri" w:hAnsi="Calibri"/>
          <w:sz w:val="16"/>
          <w:szCs w:val="16"/>
        </w:rPr>
        <w:t>npr</w:t>
      </w:r>
      <w:proofErr w:type="spellEnd"/>
      <w:r>
        <w:rPr>
          <w:rFonts w:ascii="Calibri" w:hAnsi="Calibri"/>
          <w:sz w:val="16"/>
          <w:szCs w:val="16"/>
        </w:rPr>
        <w:t>: kroz dijeljenje 350 uzoraka/le</w:t>
      </w:r>
      <w:r w:rsidR="00830AA6">
        <w:rPr>
          <w:rFonts w:ascii="Calibri" w:hAnsi="Calibri"/>
          <w:sz w:val="16"/>
          <w:szCs w:val="16"/>
        </w:rPr>
        <w:t xml:space="preserve">taka </w:t>
      </w:r>
      <w:r w:rsidR="00710A3B">
        <w:rPr>
          <w:rFonts w:ascii="Calibri" w:hAnsi="Calibri"/>
          <w:sz w:val="16"/>
          <w:szCs w:val="16"/>
        </w:rPr>
        <w:t xml:space="preserve">upoznati su kupci i partneri sa našim </w:t>
      </w:r>
      <w:r>
        <w:rPr>
          <w:rFonts w:ascii="Calibri" w:hAnsi="Calibri"/>
          <w:sz w:val="16"/>
          <w:szCs w:val="16"/>
        </w:rPr>
        <w:t>., ostvario sam 25 kontakata sa potencijalnim poslovnim partnerima, sklopio sam 2 ugovora ukupne vrijednosti 200.000,00 kn čime sam dobio nove distributivne kanale i sl.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C9A"/>
    <w:rsid w:val="00056C32"/>
    <w:rsid w:val="002F20A3"/>
    <w:rsid w:val="003B1DBF"/>
    <w:rsid w:val="00552C9A"/>
    <w:rsid w:val="005D7715"/>
    <w:rsid w:val="006B6098"/>
    <w:rsid w:val="00710A3B"/>
    <w:rsid w:val="0077039E"/>
    <w:rsid w:val="00830AA6"/>
    <w:rsid w:val="00897137"/>
    <w:rsid w:val="00A43C3E"/>
    <w:rsid w:val="00AE5FE3"/>
    <w:rsid w:val="00B00472"/>
    <w:rsid w:val="00BD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1A12A-96CF-4111-B498-55C14ECB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hr-B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paragraph" w:styleId="Heading1">
    <w:name w:val="heading 1"/>
    <w:basedOn w:val="Heading"/>
    <w:qFormat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">
    <w:name w:val="ListLabel 1"/>
    <w:qFormat/>
    <w:rPr>
      <w:rFonts w:ascii="Calibri" w:hAnsi="Calibri" w:cs="OpenSymbol"/>
      <w:sz w:val="22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Footnote">
    <w:name w:val="Footnote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owner</cp:lastModifiedBy>
  <cp:revision>30</cp:revision>
  <dcterms:created xsi:type="dcterms:W3CDTF">2015-08-20T07:44:00Z</dcterms:created>
  <dcterms:modified xsi:type="dcterms:W3CDTF">2015-11-06T10:12:00Z</dcterms:modified>
  <dc:language>hr-BA</dc:language>
</cp:coreProperties>
</file>